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480" w:lineRule="exact"/>
        <w:rPr>
          <w:rFonts w:hint="eastAsia" w:ascii="黑体" w:eastAsia="黑体"/>
          <w:b w:val="0"/>
          <w:bCs w:val="0"/>
          <w:color w:val="000000"/>
          <w:sz w:val="32"/>
          <w:szCs w:val="32"/>
        </w:rPr>
      </w:pPr>
      <w:r>
        <w:rPr>
          <w:rFonts w:hint="eastAsia" w:ascii="黑体" w:eastAsia="黑体" w:cs="仿宋_GB2312"/>
          <w:b w:val="0"/>
          <w:bCs w:val="0"/>
          <w:color w:val="000000"/>
          <w:sz w:val="32"/>
          <w:szCs w:val="32"/>
        </w:rPr>
        <w:t>附件</w:t>
      </w:r>
      <w:r>
        <w:rPr>
          <w:rFonts w:hint="eastAsia" w:ascii="黑体" w:eastAsia="黑体"/>
          <w:b w:val="0"/>
          <w:bCs w:val="0"/>
          <w:color w:val="000000"/>
          <w:sz w:val="32"/>
          <w:szCs w:val="32"/>
        </w:rPr>
        <w:t>2</w:t>
      </w:r>
    </w:p>
    <w:p>
      <w:pPr>
        <w:spacing w:line="460" w:lineRule="exact"/>
        <w:jc w:val="center"/>
        <w:rPr>
          <w:rFonts w:hint="eastAsia" w:ascii="方正小标宋简体" w:eastAsia="方正小标宋简体"/>
          <w:bCs/>
          <w:sz w:val="36"/>
          <w:szCs w:val="36"/>
        </w:rPr>
      </w:pPr>
      <w:r>
        <w:rPr>
          <w:rFonts w:hint="eastAsia" w:ascii="方正小标宋简体" w:hAnsi="宋体" w:eastAsia="方正小标宋简体" w:cs="宋体"/>
          <w:bCs/>
          <w:sz w:val="36"/>
          <w:szCs w:val="36"/>
          <w:lang w:eastAsia="zh-CN"/>
        </w:rPr>
        <w:t>甘肃省</w:t>
      </w:r>
      <w:r>
        <w:rPr>
          <w:rFonts w:hint="eastAsia" w:ascii="方正小标宋简体" w:hAnsi="宋体" w:eastAsia="方正小标宋简体" w:cs="宋体"/>
          <w:bCs/>
          <w:sz w:val="36"/>
          <w:szCs w:val="36"/>
        </w:rPr>
        <w:t>绿色产品评价要求</w:t>
      </w:r>
    </w:p>
    <w:p>
      <w:pPr>
        <w:spacing w:line="460" w:lineRule="exact"/>
        <w:ind w:firstLine="640" w:firstLineChars="200"/>
        <w:rPr>
          <w:rFonts w:hint="eastAsia" w:ascii="黑体" w:eastAsia="黑体" w:cs="黑体"/>
          <w:szCs w:val="32"/>
        </w:rPr>
      </w:pPr>
    </w:p>
    <w:p>
      <w:pPr>
        <w:spacing w:line="460" w:lineRule="exact"/>
        <w:ind w:firstLine="640" w:firstLineChars="200"/>
        <w:rPr>
          <w:rFonts w:hint="eastAsia" w:ascii="黑体" w:eastAsia="黑体"/>
          <w:szCs w:val="32"/>
        </w:rPr>
      </w:pPr>
      <w:r>
        <w:rPr>
          <w:rFonts w:hint="eastAsia" w:ascii="黑体" w:eastAsia="黑体" w:cs="黑体"/>
          <w:szCs w:val="32"/>
        </w:rPr>
        <w:t>一、总则</w:t>
      </w:r>
    </w:p>
    <w:p>
      <w:pPr>
        <w:spacing w:line="460" w:lineRule="exact"/>
        <w:ind w:firstLine="643" w:firstLineChars="200"/>
        <w:rPr>
          <w:rFonts w:hint="eastAsia" w:ascii="仿宋_GB2312" w:eastAsia="仿宋_GB2312"/>
          <w:b/>
          <w:szCs w:val="32"/>
        </w:rPr>
      </w:pPr>
      <w:r>
        <w:rPr>
          <w:rFonts w:hint="eastAsia" w:ascii="仿宋_GB2312" w:eastAsia="仿宋_GB2312" w:cs="仿宋_GB2312"/>
          <w:b/>
          <w:szCs w:val="32"/>
        </w:rPr>
        <w:t>（一）定义、目的和范围</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绿色产品是符合生态设计理念，在全生命周期过程中，符合环境保护要求，对生态环境和人体健康无害或危害小、资源能源消耗少、品质高的产品。</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推行绿色产品的目的是引导企业在产品设计开发阶段系统考虑原材料选用、生产、销售、使用、回收、处理等各个环节对资源环境造成的影响，力求产品在全生命周期中最大限度降低资源消耗、尽可能少用或不用含有有毒有害物质的原料，减少污染物产生和排放，从而实现环境保护的活动。</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绿色产品范围：按照全生命周期的理念，在产品设计开发阶段系统考虑原材料选用、生产、销售、使用、回收、处理等各个环节对资源环境造成的影响，实现产品对能源资源消耗最低化、生态环境影响最小化、可再生率最大化的产品。</w:t>
      </w:r>
    </w:p>
    <w:p>
      <w:pPr>
        <w:spacing w:line="460" w:lineRule="exact"/>
        <w:ind w:firstLine="640" w:firstLineChars="200"/>
        <w:rPr>
          <w:rFonts w:hint="eastAsia" w:ascii="黑体" w:eastAsia="黑体"/>
          <w:szCs w:val="32"/>
        </w:rPr>
      </w:pPr>
      <w:r>
        <w:rPr>
          <w:rFonts w:hint="eastAsia" w:ascii="黑体" w:eastAsia="黑体" w:cs="黑体"/>
          <w:szCs w:val="32"/>
        </w:rPr>
        <w:t>二、评价方法和参照标准</w:t>
      </w:r>
    </w:p>
    <w:p>
      <w:pPr>
        <w:spacing w:line="460" w:lineRule="exact"/>
        <w:ind w:firstLine="643" w:firstLineChars="200"/>
        <w:rPr>
          <w:rFonts w:hint="eastAsia" w:ascii="仿宋_GB2312" w:eastAsia="仿宋_GB2312"/>
          <w:b/>
          <w:szCs w:val="32"/>
        </w:rPr>
      </w:pPr>
      <w:r>
        <w:rPr>
          <w:rFonts w:hint="eastAsia" w:ascii="仿宋_GB2312" w:eastAsia="仿宋_GB2312" w:cs="仿宋_GB2312"/>
          <w:b/>
          <w:szCs w:val="32"/>
        </w:rPr>
        <w:t>（一）评价方法</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企业绿色产品评价采用自评价方式。</w:t>
      </w:r>
    </w:p>
    <w:p>
      <w:pPr>
        <w:spacing w:line="460" w:lineRule="exact"/>
        <w:ind w:firstLine="643" w:firstLineChars="200"/>
        <w:rPr>
          <w:rFonts w:hint="eastAsia" w:ascii="仿宋_GB2312" w:eastAsia="仿宋_GB2312"/>
          <w:b/>
          <w:szCs w:val="32"/>
        </w:rPr>
      </w:pPr>
      <w:r>
        <w:rPr>
          <w:rFonts w:hint="eastAsia" w:ascii="仿宋_GB2312" w:eastAsia="仿宋_GB2312" w:cs="仿宋_GB2312"/>
          <w:b/>
          <w:szCs w:val="32"/>
        </w:rPr>
        <w:t>（二）评价参照标准</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通用评价方法参见《生态设计产品评价通则》（GB/T32611），评价要求标准见生态设计产品评价规范系列国家标准、全国工业绿色产品推进联盟发布的绿色设计产品评价技术规范系列团体标准，已发布的见附件</w:t>
      </w:r>
      <w:r>
        <w:rPr>
          <w:rFonts w:hint="eastAsia" w:ascii="仿宋_GB2312" w:eastAsia="仿宋_GB2312" w:cs="仿宋_GB2312"/>
          <w:szCs w:val="32"/>
          <w:lang w:val="en-US" w:eastAsia="zh-CN"/>
        </w:rPr>
        <w:t>2-3</w:t>
      </w:r>
      <w:r>
        <w:rPr>
          <w:rFonts w:hint="eastAsia" w:ascii="仿宋_GB2312" w:eastAsia="仿宋_GB2312" w:cs="仿宋_GB2312"/>
          <w:szCs w:val="32"/>
        </w:rPr>
        <w:t>。未发布评价要求标准的产品参照本文中的评价指标进行评价。</w:t>
      </w:r>
    </w:p>
    <w:p>
      <w:pPr>
        <w:spacing w:line="460" w:lineRule="exact"/>
        <w:ind w:firstLine="640" w:firstLineChars="200"/>
        <w:rPr>
          <w:rFonts w:hint="eastAsia" w:ascii="黑体" w:eastAsia="黑体"/>
          <w:szCs w:val="32"/>
        </w:rPr>
      </w:pPr>
      <w:r>
        <w:rPr>
          <w:rFonts w:hint="eastAsia" w:ascii="黑体" w:eastAsia="黑体" w:cs="黑体"/>
          <w:szCs w:val="32"/>
        </w:rPr>
        <w:t>三、材料申报</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生产者提供的基本材料要求：</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1、绿色设计产品自评价报告（见附件3-1）；</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2、企业法人证书复印件（加盖公章）、注册商标证明（授权书）、品牌授权书；</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3、标准符合性证明材料（如具有相应资质的检测机构出具的检测报告等）；</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4、产品生命周期评价报告：须按照绿色设计评价标准中产品生命周期评价报告编制方法要求进行编制。</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5、企业对自评价结果的声明（见附件3-1）。</w:t>
      </w:r>
    </w:p>
    <w:p>
      <w:pPr>
        <w:spacing w:line="460" w:lineRule="exact"/>
        <w:ind w:firstLine="640" w:firstLineChars="200"/>
        <w:rPr>
          <w:rFonts w:hint="eastAsia" w:ascii="仿宋_GB2312" w:eastAsia="仿宋_GB2312"/>
          <w:szCs w:val="32"/>
        </w:rPr>
      </w:pPr>
      <w:r>
        <w:rPr>
          <w:rFonts w:hint="eastAsia" w:ascii="仿宋_GB2312" w:eastAsia="仿宋_GB2312" w:cs="黑体"/>
          <w:szCs w:val="32"/>
        </w:rPr>
        <w:t>四、评价指标</w:t>
      </w:r>
    </w:p>
    <w:p>
      <w:pPr>
        <w:spacing w:line="460" w:lineRule="exact"/>
        <w:ind w:firstLine="643" w:firstLineChars="200"/>
        <w:rPr>
          <w:rFonts w:hint="eastAsia" w:ascii="仿宋_GB2312" w:eastAsia="仿宋_GB2312"/>
          <w:b/>
          <w:szCs w:val="32"/>
        </w:rPr>
      </w:pPr>
      <w:r>
        <w:rPr>
          <w:rFonts w:hint="eastAsia" w:ascii="仿宋_GB2312" w:eastAsia="仿宋_GB2312" w:cs="仿宋_GB2312"/>
          <w:b/>
          <w:szCs w:val="32"/>
        </w:rPr>
        <w:t>（一）基本要求</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1、具有企业法人资格，企业信用良好。</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2、产品生产企业的污染物排放状况，应要求其达到国家或地方污染物排放标准的要求；污染物总量应达到国家和地方污染物排放总量控制指标;近几年无重大安全和环境污染事故。</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3、不得使用国家或有关部门发布的淘汰或禁止的技术、工艺、 装备及相关物质；</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4、生产企业应按照 GB/T21001、GB/T 23331、GB/T 19001和 GB/T 28001分别建立并运行环境管理体系、能源管理体系、质量管理体系和职业健康安全管理体系。</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5、生产企业应按照 GB17167 配备能源计量器具，并根据环保法律法规和标准要求配备污染物检测和在线监控设备。</w:t>
      </w:r>
    </w:p>
    <w:p>
      <w:pPr>
        <w:spacing w:line="460" w:lineRule="exact"/>
        <w:ind w:firstLine="643" w:firstLineChars="200"/>
        <w:rPr>
          <w:rFonts w:hint="eastAsia" w:ascii="仿宋_GB2312" w:eastAsia="仿宋_GB2312"/>
          <w:b/>
          <w:szCs w:val="32"/>
        </w:rPr>
      </w:pPr>
      <w:r>
        <w:rPr>
          <w:rFonts w:hint="eastAsia" w:ascii="仿宋_GB2312" w:eastAsia="仿宋_GB2312" w:cs="仿宋_GB2312"/>
          <w:b/>
          <w:szCs w:val="32"/>
        </w:rPr>
        <w:t>（二）评价指标要求</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1、指标体系由一级指标和二级指标组成。一级指标包括资源属性指标、能源属性指标、环境属性指标和产品属性指标。二级指标应标明所属的生命周期阶段，即产品设计、原材料获取、产品生产、产品使用和废弃后回收处理等阶段；</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2、指标基准值取位于行业前20%的值。</w:t>
      </w:r>
    </w:p>
    <w:p>
      <w:pPr>
        <w:spacing w:line="460" w:lineRule="exact"/>
        <w:ind w:firstLine="640" w:firstLineChars="200"/>
        <w:rPr>
          <w:rFonts w:hint="eastAsia" w:ascii="仿宋_GB2312" w:eastAsia="仿宋_GB2312"/>
          <w:szCs w:val="32"/>
        </w:rPr>
      </w:pPr>
      <w:r>
        <w:rPr>
          <w:rFonts w:hint="eastAsia" w:ascii="仿宋_GB2312" w:eastAsia="仿宋_GB2312" w:cs="仿宋_GB2312"/>
          <w:szCs w:val="32"/>
        </w:rPr>
        <w:t>3、绿色产品须符合下表中所有基准值要求；</w:t>
      </w:r>
    </w:p>
    <w:p>
      <w:pPr>
        <w:spacing w:line="460" w:lineRule="exact"/>
        <w:ind w:firstLine="640" w:firstLineChars="200"/>
        <w:rPr>
          <w:rFonts w:hint="eastAsia" w:ascii="仿宋_GB2312" w:eastAsia="仿宋_GB2312" w:cs="仿宋_GB2312"/>
          <w:szCs w:val="32"/>
        </w:rPr>
      </w:pPr>
      <w:r>
        <w:rPr>
          <w:rFonts w:hint="eastAsia" w:ascii="仿宋_GB2312" w:eastAsia="仿宋_GB2312" w:cs="仿宋_GB2312"/>
          <w:szCs w:val="32"/>
        </w:rPr>
        <w:t>4、不适用指标可以不进行评价。</w:t>
      </w:r>
    </w:p>
    <w:p>
      <w:pPr>
        <w:spacing w:line="520" w:lineRule="exact"/>
        <w:rPr>
          <w:rFonts w:hint="eastAsia" w:ascii="仿宋_GB2312" w:eastAsia="仿宋_GB2312"/>
          <w:szCs w:val="32"/>
        </w:rPr>
      </w:pPr>
    </w:p>
    <w:p>
      <w:pPr>
        <w:spacing w:line="520" w:lineRule="exact"/>
        <w:jc w:val="center"/>
        <w:rPr>
          <w:rFonts w:hint="eastAsia" w:ascii="黑体" w:eastAsia="黑体"/>
          <w:bCs/>
        </w:rPr>
      </w:pPr>
      <w:r>
        <w:rPr>
          <w:rFonts w:hint="eastAsia" w:ascii="黑体" w:hAnsi="宋体" w:eastAsia="黑体" w:cs="宋体"/>
          <w:bCs/>
        </w:rPr>
        <w:t>产品评价指标</w:t>
      </w:r>
    </w:p>
    <w:tbl>
      <w:tblPr>
        <w:tblStyle w:val="5"/>
        <w:tblW w:w="99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6"/>
        <w:gridCol w:w="2496"/>
        <w:gridCol w:w="816"/>
        <w:gridCol w:w="1236"/>
        <w:gridCol w:w="3816"/>
        <w:gridCol w:w="8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noWrap w:val="0"/>
            <w:vAlign w:val="center"/>
          </w:tcPr>
          <w:p>
            <w:pPr>
              <w:jc w:val="center"/>
              <w:rPr>
                <w:rFonts w:hint="eastAsia" w:ascii="仿宋_GB2312" w:eastAsia="仿宋_GB2312" w:cs="宋体"/>
                <w:b/>
                <w:bCs/>
                <w:sz w:val="24"/>
                <w:szCs w:val="24"/>
              </w:rPr>
            </w:pPr>
            <w:r>
              <w:rPr>
                <w:rFonts w:hint="eastAsia" w:ascii="仿宋_GB2312" w:hAnsi="宋体" w:eastAsia="仿宋_GB2312" w:cs="宋体"/>
                <w:b/>
                <w:bCs/>
                <w:sz w:val="24"/>
                <w:szCs w:val="24"/>
              </w:rPr>
              <w:t>一级</w:t>
            </w:r>
          </w:p>
          <w:p>
            <w:pPr>
              <w:jc w:val="center"/>
              <w:rPr>
                <w:rFonts w:hint="eastAsia" w:ascii="仿宋_GB2312" w:eastAsia="仿宋_GB2312" w:cs="宋体"/>
                <w:b/>
                <w:bCs/>
                <w:sz w:val="24"/>
                <w:szCs w:val="24"/>
              </w:rPr>
            </w:pPr>
            <w:r>
              <w:rPr>
                <w:rFonts w:hint="eastAsia" w:ascii="仿宋_GB2312" w:hAnsi="宋体" w:eastAsia="仿宋_GB2312" w:cs="宋体"/>
                <w:b/>
                <w:bCs/>
                <w:sz w:val="24"/>
                <w:szCs w:val="24"/>
              </w:rPr>
              <w:t>指标</w:t>
            </w:r>
          </w:p>
        </w:tc>
        <w:tc>
          <w:tcPr>
            <w:tcW w:w="2496" w:type="dxa"/>
            <w:noWrap w:val="0"/>
            <w:vAlign w:val="center"/>
          </w:tcPr>
          <w:p>
            <w:pPr>
              <w:jc w:val="center"/>
              <w:rPr>
                <w:rFonts w:hint="eastAsia" w:ascii="仿宋_GB2312" w:eastAsia="仿宋_GB2312" w:cs="宋体"/>
                <w:b/>
                <w:bCs/>
                <w:sz w:val="24"/>
                <w:szCs w:val="24"/>
              </w:rPr>
            </w:pPr>
            <w:r>
              <w:rPr>
                <w:rFonts w:hint="eastAsia" w:ascii="仿宋_GB2312" w:hAnsi="宋体" w:eastAsia="仿宋_GB2312" w:cs="宋体"/>
                <w:b/>
                <w:bCs/>
                <w:sz w:val="24"/>
                <w:szCs w:val="24"/>
              </w:rPr>
              <w:t>二级指标</w:t>
            </w:r>
          </w:p>
        </w:tc>
        <w:tc>
          <w:tcPr>
            <w:tcW w:w="816" w:type="dxa"/>
            <w:noWrap w:val="0"/>
            <w:vAlign w:val="center"/>
          </w:tcPr>
          <w:p>
            <w:pPr>
              <w:jc w:val="center"/>
              <w:rPr>
                <w:rFonts w:hint="eastAsia" w:ascii="仿宋_GB2312" w:eastAsia="仿宋_GB2312" w:cs="宋体"/>
                <w:b/>
                <w:bCs/>
                <w:sz w:val="24"/>
                <w:szCs w:val="24"/>
              </w:rPr>
            </w:pPr>
            <w:r>
              <w:rPr>
                <w:rFonts w:hint="eastAsia" w:ascii="仿宋_GB2312" w:hAnsi="宋体" w:eastAsia="仿宋_GB2312" w:cs="宋体"/>
                <w:b/>
                <w:bCs/>
                <w:sz w:val="24"/>
                <w:szCs w:val="24"/>
              </w:rPr>
              <w:t>单位</w:t>
            </w:r>
          </w:p>
        </w:tc>
        <w:tc>
          <w:tcPr>
            <w:tcW w:w="1236" w:type="dxa"/>
            <w:noWrap w:val="0"/>
            <w:vAlign w:val="center"/>
          </w:tcPr>
          <w:p>
            <w:pPr>
              <w:jc w:val="center"/>
              <w:rPr>
                <w:rFonts w:hint="eastAsia" w:ascii="仿宋_GB2312" w:eastAsia="仿宋_GB2312" w:cs="宋体"/>
                <w:b/>
                <w:bCs/>
                <w:sz w:val="24"/>
                <w:szCs w:val="24"/>
              </w:rPr>
            </w:pPr>
            <w:r>
              <w:rPr>
                <w:rFonts w:hint="eastAsia" w:ascii="仿宋_GB2312" w:hAnsi="宋体" w:eastAsia="仿宋_GB2312" w:cs="宋体"/>
                <w:b/>
                <w:bCs/>
                <w:sz w:val="24"/>
                <w:szCs w:val="24"/>
              </w:rPr>
              <w:t>基准值</w:t>
            </w:r>
          </w:p>
        </w:tc>
        <w:tc>
          <w:tcPr>
            <w:tcW w:w="3816" w:type="dxa"/>
            <w:noWrap w:val="0"/>
            <w:vAlign w:val="center"/>
          </w:tcPr>
          <w:p>
            <w:pPr>
              <w:jc w:val="center"/>
              <w:rPr>
                <w:rFonts w:hint="eastAsia" w:ascii="仿宋_GB2312" w:eastAsia="仿宋_GB2312" w:cs="宋体"/>
                <w:b/>
                <w:bCs/>
                <w:sz w:val="24"/>
                <w:szCs w:val="24"/>
              </w:rPr>
            </w:pPr>
            <w:r>
              <w:rPr>
                <w:rFonts w:hint="eastAsia" w:ascii="仿宋_GB2312" w:hAnsi="宋体" w:eastAsia="仿宋_GB2312" w:cs="宋体"/>
                <w:b/>
                <w:bCs/>
                <w:sz w:val="24"/>
                <w:szCs w:val="24"/>
              </w:rPr>
              <w:t>判定依据</w:t>
            </w:r>
          </w:p>
        </w:tc>
        <w:tc>
          <w:tcPr>
            <w:tcW w:w="818" w:type="dxa"/>
            <w:noWrap w:val="0"/>
            <w:vAlign w:val="center"/>
          </w:tcPr>
          <w:p>
            <w:pPr>
              <w:jc w:val="center"/>
              <w:rPr>
                <w:rFonts w:hint="eastAsia" w:ascii="仿宋_GB2312" w:eastAsia="仿宋_GB2312" w:cs="宋体"/>
                <w:b/>
                <w:bCs/>
                <w:sz w:val="24"/>
                <w:szCs w:val="24"/>
              </w:rPr>
            </w:pPr>
            <w:r>
              <w:rPr>
                <w:rFonts w:hint="eastAsia" w:ascii="仿宋_GB2312" w:hAnsi="宋体" w:eastAsia="仿宋_GB2312" w:cs="宋体"/>
                <w:b/>
                <w:bCs/>
                <w:sz w:val="24"/>
                <w:szCs w:val="24"/>
              </w:rPr>
              <w:t>所属</w:t>
            </w:r>
          </w:p>
          <w:p>
            <w:pPr>
              <w:jc w:val="center"/>
              <w:rPr>
                <w:rFonts w:hint="eastAsia" w:ascii="仿宋_GB2312" w:eastAsia="仿宋_GB2312" w:cs="宋体"/>
                <w:b/>
                <w:bCs/>
                <w:sz w:val="24"/>
                <w:szCs w:val="24"/>
              </w:rPr>
            </w:pPr>
            <w:r>
              <w:rPr>
                <w:rFonts w:hint="eastAsia" w:ascii="仿宋_GB2312" w:hAnsi="宋体" w:eastAsia="仿宋_GB2312" w:cs="宋体"/>
                <w:b/>
                <w:bCs/>
                <w:sz w:val="24"/>
                <w:szCs w:val="24"/>
              </w:rPr>
              <w:t>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restart"/>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资源</w:t>
            </w:r>
          </w:p>
          <w:p>
            <w:pPr>
              <w:jc w:val="center"/>
              <w:rPr>
                <w:rFonts w:hint="eastAsia" w:ascii="仿宋_GB2312" w:eastAsia="仿宋_GB2312" w:cs="宋体"/>
                <w:sz w:val="24"/>
                <w:szCs w:val="24"/>
              </w:rPr>
            </w:pPr>
            <w:r>
              <w:rPr>
                <w:rFonts w:hint="eastAsia" w:ascii="仿宋_GB2312" w:hAnsi="宋体" w:eastAsia="仿宋_GB2312" w:cs="宋体"/>
                <w:sz w:val="24"/>
                <w:szCs w:val="24"/>
              </w:rPr>
              <w:t>属性</w:t>
            </w:r>
          </w:p>
        </w:tc>
        <w:tc>
          <w:tcPr>
            <w:tcW w:w="249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有毒有害物质使用</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相关标准</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依据有毒有害物质管理规定或标准，提供证明文件。</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原料</w:t>
            </w:r>
          </w:p>
          <w:p>
            <w:pPr>
              <w:jc w:val="center"/>
              <w:rPr>
                <w:rFonts w:hint="eastAsia" w:ascii="仿宋_GB2312" w:eastAsia="仿宋_GB2312" w:cs="宋体"/>
                <w:sz w:val="24"/>
                <w:szCs w:val="24"/>
              </w:rPr>
            </w:pPr>
            <w:r>
              <w:rPr>
                <w:rFonts w:hint="eastAsia" w:ascii="仿宋_GB2312" w:hAnsi="宋体" w:eastAsia="仿宋_GB2312" w:cs="宋体"/>
                <w:sz w:val="24"/>
                <w:szCs w:val="24"/>
              </w:rPr>
              <w:t>获取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continue"/>
            <w:noWrap w:val="0"/>
            <w:vAlign w:val="center"/>
          </w:tcPr>
          <w:p>
            <w:pPr>
              <w:jc w:val="center"/>
              <w:rPr>
                <w:rFonts w:hint="eastAsia" w:ascii="仿宋_GB2312" w:eastAsia="仿宋_GB2312" w:cs="宋体"/>
                <w:sz w:val="24"/>
                <w:szCs w:val="24"/>
              </w:rPr>
            </w:pPr>
          </w:p>
        </w:tc>
        <w:tc>
          <w:tcPr>
            <w:tcW w:w="2496" w:type="dxa"/>
            <w:noWrap w:val="0"/>
            <w:vAlign w:val="center"/>
          </w:tcPr>
          <w:p>
            <w:pPr>
              <w:rPr>
                <w:rFonts w:hint="eastAsia" w:ascii="仿宋_GB2312" w:eastAsia="仿宋_GB2312" w:cs="宋体"/>
                <w:spacing w:val="-20"/>
                <w:sz w:val="24"/>
                <w:szCs w:val="24"/>
              </w:rPr>
            </w:pPr>
            <w:r>
              <w:rPr>
                <w:rFonts w:hint="eastAsia" w:ascii="仿宋_GB2312" w:hAnsi="宋体" w:eastAsia="仿宋_GB2312" w:cs="宋体"/>
                <w:spacing w:val="-20"/>
                <w:sz w:val="24"/>
                <w:szCs w:val="24"/>
              </w:rPr>
              <w:t>单位产品原材料消耗量</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行业统计</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根据行业统计数据，位于行业前20%，提供证明文件。</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生产</w:t>
            </w:r>
          </w:p>
          <w:p>
            <w:pPr>
              <w:jc w:val="center"/>
              <w:rPr>
                <w:rFonts w:hint="eastAsia" w:ascii="仿宋_GB2312" w:eastAsia="仿宋_GB2312" w:cs="宋体"/>
                <w:sz w:val="24"/>
                <w:szCs w:val="24"/>
              </w:rPr>
            </w:pPr>
            <w:r>
              <w:rPr>
                <w:rFonts w:hint="eastAsia" w:ascii="仿宋_GB2312" w:hAnsi="宋体" w:eastAsia="仿宋_GB2312" w:cs="宋体"/>
                <w:sz w:val="24"/>
                <w:szCs w:val="24"/>
              </w:rPr>
              <w:t>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continue"/>
            <w:noWrap w:val="0"/>
            <w:vAlign w:val="center"/>
          </w:tcPr>
          <w:p>
            <w:pPr>
              <w:jc w:val="center"/>
              <w:rPr>
                <w:rFonts w:hint="eastAsia" w:ascii="仿宋_GB2312" w:eastAsia="仿宋_GB2312" w:cs="宋体"/>
                <w:sz w:val="24"/>
                <w:szCs w:val="24"/>
              </w:rPr>
            </w:pPr>
          </w:p>
        </w:tc>
        <w:tc>
          <w:tcPr>
            <w:tcW w:w="2496" w:type="dxa"/>
            <w:noWrap w:val="0"/>
            <w:vAlign w:val="center"/>
          </w:tcPr>
          <w:p>
            <w:pPr>
              <w:rPr>
                <w:rFonts w:hint="eastAsia" w:ascii="仿宋_GB2312" w:eastAsia="仿宋_GB2312" w:cs="宋体"/>
                <w:spacing w:val="-20"/>
                <w:sz w:val="24"/>
                <w:szCs w:val="24"/>
              </w:rPr>
            </w:pPr>
            <w:r>
              <w:rPr>
                <w:rFonts w:hint="eastAsia" w:ascii="仿宋_GB2312" w:hAnsi="宋体" w:eastAsia="仿宋_GB2312" w:cs="宋体"/>
                <w:spacing w:val="-20"/>
                <w:sz w:val="24"/>
                <w:szCs w:val="24"/>
              </w:rPr>
              <w:t>单位产品再生料利用量</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行业统计</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按产品相关规定和标准，提供证明文件。</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原料</w:t>
            </w:r>
          </w:p>
          <w:p>
            <w:pPr>
              <w:jc w:val="center"/>
              <w:rPr>
                <w:rFonts w:hint="eastAsia" w:ascii="仿宋_GB2312" w:eastAsia="仿宋_GB2312" w:cs="宋体"/>
                <w:sz w:val="24"/>
                <w:szCs w:val="24"/>
              </w:rPr>
            </w:pPr>
            <w:r>
              <w:rPr>
                <w:rFonts w:hint="eastAsia" w:ascii="仿宋_GB2312" w:hAnsi="宋体" w:eastAsia="仿宋_GB2312" w:cs="宋体"/>
                <w:sz w:val="24"/>
                <w:szCs w:val="24"/>
              </w:rPr>
              <w:t>获取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continue"/>
            <w:noWrap w:val="0"/>
            <w:vAlign w:val="center"/>
          </w:tcPr>
          <w:p>
            <w:pPr>
              <w:jc w:val="center"/>
              <w:rPr>
                <w:rFonts w:hint="eastAsia" w:ascii="仿宋_GB2312" w:eastAsia="仿宋_GB2312" w:cs="宋体"/>
                <w:sz w:val="24"/>
                <w:szCs w:val="24"/>
              </w:rPr>
            </w:pPr>
          </w:p>
        </w:tc>
        <w:tc>
          <w:tcPr>
            <w:tcW w:w="249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包装材质</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相关标准</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依据包装材质管理有关文件和标准规定，提供证明文件。</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生产</w:t>
            </w:r>
          </w:p>
          <w:p>
            <w:pPr>
              <w:jc w:val="center"/>
              <w:rPr>
                <w:rFonts w:hint="eastAsia" w:ascii="仿宋_GB2312" w:eastAsia="仿宋_GB2312" w:cs="宋体"/>
                <w:sz w:val="24"/>
                <w:szCs w:val="24"/>
              </w:rPr>
            </w:pPr>
            <w:r>
              <w:rPr>
                <w:rFonts w:hint="eastAsia" w:ascii="仿宋_GB2312" w:hAnsi="宋体" w:eastAsia="仿宋_GB2312" w:cs="宋体"/>
                <w:sz w:val="24"/>
                <w:szCs w:val="24"/>
              </w:rPr>
              <w:t>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continue"/>
            <w:noWrap w:val="0"/>
            <w:vAlign w:val="center"/>
          </w:tcPr>
          <w:p>
            <w:pPr>
              <w:jc w:val="center"/>
              <w:rPr>
                <w:rFonts w:hint="eastAsia" w:ascii="仿宋_GB2312" w:eastAsia="仿宋_GB2312" w:cs="宋体"/>
                <w:sz w:val="24"/>
                <w:szCs w:val="24"/>
              </w:rPr>
            </w:pPr>
          </w:p>
        </w:tc>
        <w:tc>
          <w:tcPr>
            <w:tcW w:w="249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便于回收的标识</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相关标准</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按相关标准规定进行标识。</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回收</w:t>
            </w:r>
          </w:p>
          <w:p>
            <w:pPr>
              <w:jc w:val="center"/>
              <w:rPr>
                <w:rFonts w:hint="eastAsia" w:ascii="仿宋_GB2312" w:eastAsia="仿宋_GB2312" w:cs="宋体"/>
                <w:sz w:val="24"/>
                <w:szCs w:val="24"/>
              </w:rPr>
            </w:pPr>
            <w:r>
              <w:rPr>
                <w:rFonts w:hint="eastAsia" w:ascii="仿宋_GB2312" w:hAnsi="宋体" w:eastAsia="仿宋_GB2312" w:cs="宋体"/>
                <w:sz w:val="24"/>
                <w:szCs w:val="24"/>
              </w:rPr>
              <w:t>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continue"/>
            <w:noWrap w:val="0"/>
            <w:vAlign w:val="center"/>
          </w:tcPr>
          <w:p>
            <w:pPr>
              <w:jc w:val="center"/>
              <w:rPr>
                <w:rFonts w:hint="eastAsia" w:ascii="仿宋_GB2312" w:eastAsia="仿宋_GB2312" w:cs="宋体"/>
                <w:sz w:val="24"/>
                <w:szCs w:val="24"/>
              </w:rPr>
            </w:pPr>
          </w:p>
        </w:tc>
        <w:tc>
          <w:tcPr>
            <w:tcW w:w="249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单位产品取水量</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行业统计</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根据行业统计数据，位于行业前20%，提供取水量证明。</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生产</w:t>
            </w:r>
          </w:p>
          <w:p>
            <w:pPr>
              <w:jc w:val="center"/>
              <w:rPr>
                <w:rFonts w:hint="eastAsia" w:ascii="仿宋_GB2312" w:eastAsia="仿宋_GB2312" w:cs="宋体"/>
                <w:sz w:val="24"/>
                <w:szCs w:val="24"/>
              </w:rPr>
            </w:pPr>
            <w:r>
              <w:rPr>
                <w:rFonts w:hint="eastAsia" w:ascii="仿宋_GB2312" w:hAnsi="宋体" w:eastAsia="仿宋_GB2312" w:cs="宋体"/>
                <w:sz w:val="24"/>
                <w:szCs w:val="24"/>
              </w:rPr>
              <w:t>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restart"/>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能源</w:t>
            </w:r>
          </w:p>
          <w:p>
            <w:pPr>
              <w:jc w:val="center"/>
              <w:rPr>
                <w:rFonts w:hint="eastAsia" w:ascii="仿宋_GB2312" w:eastAsia="仿宋_GB2312" w:cs="宋体"/>
                <w:sz w:val="24"/>
                <w:szCs w:val="24"/>
              </w:rPr>
            </w:pPr>
            <w:r>
              <w:rPr>
                <w:rFonts w:hint="eastAsia" w:ascii="仿宋_GB2312" w:hAnsi="宋体" w:eastAsia="仿宋_GB2312" w:cs="宋体"/>
                <w:sz w:val="24"/>
                <w:szCs w:val="24"/>
              </w:rPr>
              <w:t>属性</w:t>
            </w:r>
          </w:p>
        </w:tc>
        <w:tc>
          <w:tcPr>
            <w:tcW w:w="249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单位产品综合能耗</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相关标准</w:t>
            </w:r>
          </w:p>
          <w:p>
            <w:pPr>
              <w:jc w:val="center"/>
              <w:rPr>
                <w:rFonts w:hint="eastAsia" w:ascii="仿宋_GB2312" w:eastAsia="仿宋_GB2312" w:cs="宋体"/>
                <w:sz w:val="24"/>
                <w:szCs w:val="24"/>
              </w:rPr>
            </w:pPr>
            <w:r>
              <w:rPr>
                <w:rFonts w:hint="eastAsia" w:ascii="仿宋_GB2312" w:hAnsi="宋体" w:eastAsia="仿宋_GB2312" w:cs="宋体"/>
                <w:sz w:val="24"/>
                <w:szCs w:val="24"/>
              </w:rPr>
              <w:t>行业统计</w:t>
            </w:r>
          </w:p>
        </w:tc>
        <w:tc>
          <w:tcPr>
            <w:tcW w:w="3816" w:type="dxa"/>
            <w:noWrap w:val="0"/>
            <w:vAlign w:val="center"/>
          </w:tcPr>
          <w:p>
            <w:pPr>
              <w:rPr>
                <w:rFonts w:hint="eastAsia" w:ascii="仿宋_GB2312" w:eastAsia="仿宋_GB2312" w:cs="宋体"/>
                <w:spacing w:val="-10"/>
                <w:sz w:val="24"/>
                <w:szCs w:val="24"/>
              </w:rPr>
            </w:pPr>
            <w:r>
              <w:rPr>
                <w:rFonts w:hint="eastAsia" w:ascii="仿宋_GB2312" w:hAnsi="宋体" w:eastAsia="仿宋_GB2312" w:cs="宋体"/>
                <w:spacing w:val="-10"/>
                <w:sz w:val="24"/>
                <w:szCs w:val="24"/>
              </w:rPr>
              <w:t>有相关标准的需达到标准中的先进值，无相关标准的根据行业统计数据，位于行业前20%，提供证明文件。</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生产</w:t>
            </w:r>
          </w:p>
          <w:p>
            <w:pPr>
              <w:jc w:val="center"/>
              <w:rPr>
                <w:rFonts w:hint="eastAsia" w:ascii="仿宋_GB2312" w:eastAsia="仿宋_GB2312" w:cs="宋体"/>
                <w:sz w:val="24"/>
                <w:szCs w:val="24"/>
              </w:rPr>
            </w:pPr>
            <w:r>
              <w:rPr>
                <w:rFonts w:hint="eastAsia" w:ascii="仿宋_GB2312" w:hAnsi="宋体" w:eastAsia="仿宋_GB2312" w:cs="宋体"/>
                <w:sz w:val="24"/>
                <w:szCs w:val="24"/>
              </w:rPr>
              <w:t>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continue"/>
            <w:noWrap w:val="0"/>
            <w:vAlign w:val="center"/>
          </w:tcPr>
          <w:p>
            <w:pPr>
              <w:jc w:val="center"/>
              <w:rPr>
                <w:rFonts w:hint="eastAsia" w:ascii="仿宋_GB2312" w:eastAsia="仿宋_GB2312" w:cs="宋体"/>
                <w:sz w:val="24"/>
                <w:szCs w:val="24"/>
              </w:rPr>
            </w:pPr>
          </w:p>
        </w:tc>
        <w:tc>
          <w:tcPr>
            <w:tcW w:w="249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能效指标</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相关标准</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有产品能效标识的应达到1级能效，提供能效检测报告。</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产品</w:t>
            </w:r>
          </w:p>
          <w:p>
            <w:pPr>
              <w:jc w:val="center"/>
              <w:rPr>
                <w:rFonts w:hint="eastAsia" w:ascii="仿宋_GB2312" w:eastAsia="仿宋_GB2312" w:cs="宋体"/>
                <w:sz w:val="24"/>
                <w:szCs w:val="24"/>
              </w:rPr>
            </w:pPr>
            <w:r>
              <w:rPr>
                <w:rFonts w:hint="eastAsia" w:ascii="仿宋_GB2312" w:hAnsi="宋体" w:eastAsia="仿宋_GB2312" w:cs="宋体"/>
                <w:sz w:val="24"/>
                <w:szCs w:val="24"/>
              </w:rPr>
              <w:t>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restart"/>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环境</w:t>
            </w:r>
          </w:p>
          <w:p>
            <w:pPr>
              <w:jc w:val="center"/>
              <w:rPr>
                <w:rFonts w:hint="eastAsia" w:ascii="仿宋_GB2312" w:eastAsia="仿宋_GB2312" w:cs="宋体"/>
                <w:sz w:val="24"/>
                <w:szCs w:val="24"/>
              </w:rPr>
            </w:pPr>
            <w:r>
              <w:rPr>
                <w:rFonts w:hint="eastAsia" w:ascii="仿宋_GB2312" w:hAnsi="宋体" w:eastAsia="仿宋_GB2312" w:cs="宋体"/>
                <w:sz w:val="24"/>
                <w:szCs w:val="24"/>
              </w:rPr>
              <w:t>属性</w:t>
            </w:r>
          </w:p>
        </w:tc>
        <w:tc>
          <w:tcPr>
            <w:tcW w:w="2496" w:type="dxa"/>
            <w:noWrap w:val="0"/>
            <w:vAlign w:val="center"/>
          </w:tcPr>
          <w:p>
            <w:pPr>
              <w:rPr>
                <w:rFonts w:hint="eastAsia" w:ascii="仿宋_GB2312" w:hAnsi="宋体" w:eastAsia="仿宋_GB2312" w:cs="宋体"/>
                <w:spacing w:val="-20"/>
                <w:sz w:val="24"/>
                <w:szCs w:val="24"/>
              </w:rPr>
            </w:pPr>
            <w:r>
              <w:rPr>
                <w:rFonts w:hint="eastAsia" w:ascii="仿宋_GB2312" w:hAnsi="宋体" w:eastAsia="仿宋_GB2312" w:cs="宋体"/>
                <w:spacing w:val="-20"/>
                <w:sz w:val="24"/>
                <w:szCs w:val="24"/>
              </w:rPr>
              <w:t>单位产品污染物排放量</w:t>
            </w:r>
          </w:p>
        </w:tc>
        <w:tc>
          <w:tcPr>
            <w:tcW w:w="816" w:type="dxa"/>
            <w:noWrap w:val="0"/>
            <w:vAlign w:val="center"/>
          </w:tcPr>
          <w:p>
            <w:pPr>
              <w:jc w:val="center"/>
              <w:rPr>
                <w:rFonts w:hint="eastAsia" w:ascii="仿宋_GB2312" w:eastAsia="仿宋_GB2312" w:cs="宋体"/>
                <w:sz w:val="24"/>
                <w:szCs w:val="24"/>
              </w:rPr>
            </w:pPr>
          </w:p>
        </w:tc>
        <w:tc>
          <w:tcPr>
            <w:tcW w:w="123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行业统计</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单位产品排放量应与行业统计数据对比，位于行业前20%，提供证明文件。</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生产</w:t>
            </w:r>
          </w:p>
          <w:p>
            <w:pPr>
              <w:jc w:val="center"/>
              <w:rPr>
                <w:rFonts w:hint="eastAsia" w:ascii="仿宋_GB2312" w:eastAsia="仿宋_GB2312" w:cs="宋体"/>
                <w:sz w:val="24"/>
                <w:szCs w:val="24"/>
              </w:rPr>
            </w:pPr>
            <w:r>
              <w:rPr>
                <w:rFonts w:hint="eastAsia" w:ascii="仿宋_GB2312" w:hAnsi="宋体" w:eastAsia="仿宋_GB2312" w:cs="宋体"/>
                <w:sz w:val="24"/>
                <w:szCs w:val="24"/>
              </w:rPr>
              <w:t>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continue"/>
            <w:noWrap w:val="0"/>
            <w:vAlign w:val="center"/>
          </w:tcPr>
          <w:p>
            <w:pPr>
              <w:jc w:val="center"/>
              <w:rPr>
                <w:rFonts w:hint="eastAsia" w:ascii="仿宋_GB2312" w:eastAsia="仿宋_GB2312" w:cs="宋体"/>
                <w:sz w:val="24"/>
                <w:szCs w:val="24"/>
              </w:rPr>
            </w:pPr>
          </w:p>
        </w:tc>
        <w:tc>
          <w:tcPr>
            <w:tcW w:w="249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水重复利用率</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行业统计</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根据行业统计数据，位于行业前20%，提供废水重复利用证明。</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生产</w:t>
            </w:r>
          </w:p>
          <w:p>
            <w:pPr>
              <w:jc w:val="center"/>
              <w:rPr>
                <w:rFonts w:hint="eastAsia" w:ascii="仿宋_GB2312" w:eastAsia="仿宋_GB2312" w:cs="宋体"/>
                <w:sz w:val="24"/>
                <w:szCs w:val="24"/>
              </w:rPr>
            </w:pPr>
            <w:r>
              <w:rPr>
                <w:rFonts w:hint="eastAsia" w:ascii="仿宋_GB2312" w:hAnsi="宋体" w:eastAsia="仿宋_GB2312" w:cs="宋体"/>
                <w:sz w:val="24"/>
                <w:szCs w:val="24"/>
              </w:rPr>
              <w:t>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continue"/>
            <w:noWrap w:val="0"/>
            <w:vAlign w:val="center"/>
          </w:tcPr>
          <w:p>
            <w:pPr>
              <w:jc w:val="center"/>
              <w:rPr>
                <w:rFonts w:hint="eastAsia" w:ascii="仿宋_GB2312" w:eastAsia="仿宋_GB2312" w:cs="宋体"/>
                <w:sz w:val="24"/>
                <w:szCs w:val="24"/>
              </w:rPr>
            </w:pPr>
          </w:p>
        </w:tc>
        <w:tc>
          <w:tcPr>
            <w:tcW w:w="249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包装材料重复利用率</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提供设计数据说明文件及包装材料清单。</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回收</w:t>
            </w:r>
          </w:p>
          <w:p>
            <w:pPr>
              <w:jc w:val="center"/>
              <w:rPr>
                <w:rFonts w:hint="eastAsia" w:ascii="仿宋_GB2312" w:eastAsia="仿宋_GB2312" w:cs="宋体"/>
                <w:color w:val="FF0000"/>
                <w:sz w:val="24"/>
                <w:szCs w:val="24"/>
              </w:rPr>
            </w:pPr>
            <w:r>
              <w:rPr>
                <w:rFonts w:hint="eastAsia" w:ascii="仿宋_GB2312" w:hAnsi="宋体" w:eastAsia="仿宋_GB2312" w:cs="宋体"/>
                <w:sz w:val="24"/>
                <w:szCs w:val="24"/>
              </w:rPr>
              <w:t>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continue"/>
            <w:noWrap w:val="0"/>
            <w:vAlign w:val="center"/>
          </w:tcPr>
          <w:p>
            <w:pPr>
              <w:jc w:val="center"/>
              <w:rPr>
                <w:rFonts w:hint="eastAsia" w:ascii="仿宋_GB2312" w:eastAsia="仿宋_GB2312" w:cs="宋体"/>
                <w:color w:val="FF0000"/>
                <w:sz w:val="24"/>
                <w:szCs w:val="24"/>
              </w:rPr>
            </w:pPr>
          </w:p>
        </w:tc>
        <w:tc>
          <w:tcPr>
            <w:tcW w:w="249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产品废弃后回收利用</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提供设计数据说明文件。</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回收</w:t>
            </w:r>
          </w:p>
          <w:p>
            <w:pPr>
              <w:jc w:val="center"/>
              <w:rPr>
                <w:rFonts w:hint="eastAsia" w:ascii="仿宋_GB2312" w:eastAsia="仿宋_GB2312" w:cs="宋体"/>
                <w:sz w:val="24"/>
                <w:szCs w:val="24"/>
              </w:rPr>
            </w:pPr>
            <w:r>
              <w:rPr>
                <w:rFonts w:hint="eastAsia" w:ascii="仿宋_GB2312" w:hAnsi="宋体" w:eastAsia="仿宋_GB2312" w:cs="宋体"/>
                <w:sz w:val="24"/>
                <w:szCs w:val="24"/>
              </w:rPr>
              <w:t>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restart"/>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产品</w:t>
            </w:r>
          </w:p>
          <w:p>
            <w:pPr>
              <w:jc w:val="center"/>
              <w:rPr>
                <w:rFonts w:hint="eastAsia" w:ascii="仿宋_GB2312" w:eastAsia="仿宋_GB2312" w:cs="宋体"/>
                <w:sz w:val="24"/>
                <w:szCs w:val="24"/>
              </w:rPr>
            </w:pPr>
            <w:r>
              <w:rPr>
                <w:rFonts w:hint="eastAsia" w:ascii="仿宋_GB2312" w:hAnsi="宋体" w:eastAsia="仿宋_GB2312" w:cs="宋体"/>
                <w:sz w:val="24"/>
                <w:szCs w:val="24"/>
              </w:rPr>
              <w:t>属性</w:t>
            </w:r>
          </w:p>
        </w:tc>
        <w:tc>
          <w:tcPr>
            <w:tcW w:w="2496" w:type="dxa"/>
            <w:noWrap w:val="0"/>
            <w:vAlign w:val="center"/>
          </w:tcPr>
          <w:p>
            <w:pPr>
              <w:rPr>
                <w:rFonts w:hint="eastAsia" w:ascii="仿宋_GB2312" w:hAnsi="宋体" w:eastAsia="仿宋_GB2312" w:cs="宋体"/>
                <w:spacing w:val="-20"/>
                <w:sz w:val="24"/>
                <w:szCs w:val="24"/>
              </w:rPr>
            </w:pPr>
            <w:r>
              <w:rPr>
                <w:rFonts w:hint="eastAsia" w:ascii="仿宋_GB2312" w:hAnsi="宋体" w:eastAsia="仿宋_GB2312" w:cs="宋体"/>
                <w:spacing w:val="-20"/>
                <w:sz w:val="24"/>
                <w:szCs w:val="24"/>
              </w:rPr>
              <w:t>产品有毒有害物质含量</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相关标准</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提供检测报告或设计文件。</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生产</w:t>
            </w:r>
          </w:p>
          <w:p>
            <w:pPr>
              <w:jc w:val="center"/>
              <w:rPr>
                <w:rFonts w:hint="eastAsia" w:ascii="仿宋_GB2312" w:eastAsia="仿宋_GB2312" w:cs="宋体"/>
                <w:sz w:val="24"/>
                <w:szCs w:val="24"/>
              </w:rPr>
            </w:pPr>
            <w:r>
              <w:rPr>
                <w:rFonts w:hint="eastAsia" w:ascii="仿宋_GB2312" w:hAnsi="宋体" w:eastAsia="仿宋_GB2312" w:cs="宋体"/>
                <w:sz w:val="24"/>
                <w:szCs w:val="24"/>
              </w:rPr>
              <w:t>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continue"/>
            <w:noWrap w:val="0"/>
            <w:vAlign w:val="center"/>
          </w:tcPr>
          <w:p>
            <w:pPr>
              <w:jc w:val="center"/>
              <w:rPr>
                <w:rFonts w:hint="eastAsia" w:ascii="仿宋_GB2312" w:eastAsia="仿宋_GB2312" w:cs="宋体"/>
                <w:sz w:val="24"/>
                <w:szCs w:val="24"/>
              </w:rPr>
            </w:pPr>
          </w:p>
        </w:tc>
        <w:tc>
          <w:tcPr>
            <w:tcW w:w="249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产品质量</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相关标准</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符合相关产品标准。</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产品</w:t>
            </w:r>
          </w:p>
          <w:p>
            <w:pPr>
              <w:jc w:val="center"/>
              <w:rPr>
                <w:rFonts w:hint="eastAsia" w:ascii="仿宋_GB2312" w:eastAsia="仿宋_GB2312" w:cs="宋体"/>
                <w:sz w:val="24"/>
                <w:szCs w:val="24"/>
              </w:rPr>
            </w:pPr>
            <w:r>
              <w:rPr>
                <w:rFonts w:hint="eastAsia" w:ascii="仿宋_GB2312" w:hAnsi="宋体" w:eastAsia="仿宋_GB2312" w:cs="宋体"/>
                <w:sz w:val="24"/>
                <w:szCs w:val="24"/>
              </w:rPr>
              <w:t>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16" w:type="dxa"/>
            <w:vMerge w:val="continue"/>
            <w:noWrap w:val="0"/>
            <w:vAlign w:val="center"/>
          </w:tcPr>
          <w:p>
            <w:pPr>
              <w:jc w:val="center"/>
              <w:rPr>
                <w:rFonts w:hint="eastAsia" w:ascii="仿宋_GB2312" w:eastAsia="仿宋_GB2312" w:cs="宋体"/>
                <w:sz w:val="24"/>
                <w:szCs w:val="24"/>
              </w:rPr>
            </w:pPr>
          </w:p>
        </w:tc>
        <w:tc>
          <w:tcPr>
            <w:tcW w:w="249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产品安全性</w:t>
            </w:r>
          </w:p>
        </w:tc>
        <w:tc>
          <w:tcPr>
            <w:tcW w:w="816" w:type="dxa"/>
            <w:noWrap w:val="0"/>
            <w:vAlign w:val="center"/>
          </w:tcPr>
          <w:p>
            <w:pPr>
              <w:jc w:val="center"/>
              <w:rPr>
                <w:rFonts w:hint="eastAsia" w:ascii="仿宋_GB2312" w:hAnsi="宋体" w:eastAsia="仿宋_GB2312" w:cs="宋体"/>
                <w:sz w:val="24"/>
                <w:szCs w:val="24"/>
              </w:rPr>
            </w:pPr>
            <w:r>
              <w:rPr>
                <w:rFonts w:hint="eastAsia" w:ascii="仿宋_GB2312" w:hAnsi="宋体" w:eastAsia="仿宋_GB2312" w:cs="宋体"/>
                <w:sz w:val="24"/>
                <w:szCs w:val="24"/>
              </w:rPr>
              <w:t>-</w:t>
            </w:r>
          </w:p>
        </w:tc>
        <w:tc>
          <w:tcPr>
            <w:tcW w:w="1236"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相关标准</w:t>
            </w:r>
          </w:p>
        </w:tc>
        <w:tc>
          <w:tcPr>
            <w:tcW w:w="3816" w:type="dxa"/>
            <w:noWrap w:val="0"/>
            <w:vAlign w:val="center"/>
          </w:tcPr>
          <w:p>
            <w:pPr>
              <w:rPr>
                <w:rFonts w:hint="eastAsia" w:ascii="仿宋_GB2312" w:eastAsia="仿宋_GB2312" w:cs="宋体"/>
                <w:sz w:val="24"/>
                <w:szCs w:val="24"/>
              </w:rPr>
            </w:pPr>
            <w:r>
              <w:rPr>
                <w:rFonts w:hint="eastAsia" w:ascii="仿宋_GB2312" w:hAnsi="宋体" w:eastAsia="仿宋_GB2312" w:cs="宋体"/>
                <w:sz w:val="24"/>
                <w:szCs w:val="24"/>
              </w:rPr>
              <w:t>符合相关产品标准。</w:t>
            </w:r>
          </w:p>
        </w:tc>
        <w:tc>
          <w:tcPr>
            <w:tcW w:w="818" w:type="dxa"/>
            <w:noWrap w:val="0"/>
            <w:vAlign w:val="center"/>
          </w:tcPr>
          <w:p>
            <w:pPr>
              <w:jc w:val="center"/>
              <w:rPr>
                <w:rFonts w:hint="eastAsia" w:ascii="仿宋_GB2312" w:eastAsia="仿宋_GB2312" w:cs="宋体"/>
                <w:sz w:val="24"/>
                <w:szCs w:val="24"/>
              </w:rPr>
            </w:pPr>
            <w:r>
              <w:rPr>
                <w:rFonts w:hint="eastAsia" w:ascii="仿宋_GB2312" w:hAnsi="宋体" w:eastAsia="仿宋_GB2312" w:cs="宋体"/>
                <w:sz w:val="24"/>
                <w:szCs w:val="24"/>
              </w:rPr>
              <w:t>产品</w:t>
            </w:r>
          </w:p>
          <w:p>
            <w:pPr>
              <w:jc w:val="center"/>
              <w:rPr>
                <w:rFonts w:hint="eastAsia" w:ascii="仿宋_GB2312" w:eastAsia="仿宋_GB2312" w:cs="宋体"/>
                <w:sz w:val="24"/>
                <w:szCs w:val="24"/>
              </w:rPr>
            </w:pPr>
            <w:r>
              <w:rPr>
                <w:rFonts w:hint="eastAsia" w:ascii="仿宋_GB2312" w:hAnsi="宋体" w:eastAsia="仿宋_GB2312" w:cs="宋体"/>
                <w:sz w:val="24"/>
                <w:szCs w:val="24"/>
              </w:rPr>
              <w:t>使用</w:t>
            </w:r>
          </w:p>
        </w:tc>
      </w:tr>
    </w:tbl>
    <w:p>
      <w:pPr>
        <w:rPr>
          <w:rFonts w:hint="eastAsia" w:ascii="仿宋_GB2312" w:hAnsi="仿宋_GB2312" w:eastAsia="仿宋_GB2312" w:cs="仿宋_GB2312"/>
          <w:szCs w:val="32"/>
        </w:rPr>
      </w:pPr>
    </w:p>
    <w:p>
      <w:pPr>
        <w:rPr>
          <w:rFonts w:hint="eastAsia" w:ascii="仿宋_GB2312" w:hAnsi="仿宋_GB2312" w:eastAsia="仿宋_GB2312" w:cs="仿宋_GB2312"/>
          <w:szCs w:val="32"/>
        </w:rPr>
      </w:pPr>
    </w:p>
    <w:p>
      <w:pPr>
        <w:rPr>
          <w:rFonts w:hint="eastAsia" w:ascii="黑体" w:hAnsi="仿宋_GB2312" w:eastAsia="黑体" w:cs="仿宋_GB2312"/>
          <w:szCs w:val="32"/>
        </w:rPr>
      </w:pPr>
      <w:r>
        <w:rPr>
          <w:rFonts w:hint="eastAsia" w:ascii="黑体" w:hAnsi="仿宋_GB2312" w:eastAsia="黑体" w:cs="仿宋_GB2312"/>
          <w:szCs w:val="32"/>
        </w:rPr>
        <w:t>附件</w:t>
      </w:r>
      <w:r>
        <w:rPr>
          <w:rFonts w:hint="eastAsia" w:ascii="黑体" w:hAnsi="仿宋_GB2312" w:eastAsia="黑体" w:cs="仿宋_GB2312"/>
          <w:szCs w:val="32"/>
          <w:lang w:val="en-US" w:eastAsia="zh-CN"/>
        </w:rPr>
        <w:t>2</w:t>
      </w:r>
      <w:r>
        <w:rPr>
          <w:rFonts w:hint="eastAsia" w:ascii="黑体" w:hAnsi="仿宋_GB2312" w:eastAsia="黑体" w:cs="仿宋_GB2312"/>
          <w:szCs w:val="32"/>
        </w:rPr>
        <w:t>-1</w:t>
      </w:r>
    </w:p>
    <w:p>
      <w:pPr>
        <w:spacing w:line="360" w:lineRule="auto"/>
        <w:rPr>
          <w:sz w:val="30"/>
          <w:szCs w:val="30"/>
        </w:rPr>
      </w:pPr>
      <w:r>
        <w:rPr>
          <w:sz w:val="30"/>
          <w:szCs w:val="30"/>
        </w:rPr>
        <w:t xml:space="preserve">   </w:t>
      </w:r>
    </w:p>
    <w:p>
      <w:pPr>
        <w:spacing w:line="360" w:lineRule="auto"/>
        <w:rPr>
          <w:sz w:val="30"/>
          <w:szCs w:val="30"/>
        </w:rPr>
      </w:pPr>
    </w:p>
    <w:p>
      <w:pPr>
        <w:spacing w:line="360" w:lineRule="auto"/>
        <w:rPr>
          <w:sz w:val="28"/>
          <w:szCs w:val="28"/>
        </w:rPr>
      </w:pPr>
    </w:p>
    <w:p>
      <w:pPr>
        <w:spacing w:line="360" w:lineRule="auto"/>
        <w:jc w:val="center"/>
        <w:rPr>
          <w:rFonts w:eastAsia="黑体"/>
          <w:sz w:val="52"/>
          <w:szCs w:val="52"/>
        </w:rPr>
      </w:pPr>
      <w:r>
        <w:rPr>
          <w:rFonts w:hint="eastAsia" w:eastAsia="黑体" w:cs="黑体"/>
          <w:sz w:val="52"/>
          <w:szCs w:val="52"/>
        </w:rPr>
        <w:t>绿色设计产品自评价报告</w:t>
      </w:r>
    </w:p>
    <w:p>
      <w:pPr>
        <w:spacing w:line="360" w:lineRule="auto"/>
        <w:rPr>
          <w:b/>
          <w:bCs/>
          <w:sz w:val="52"/>
          <w:szCs w:val="52"/>
        </w:rPr>
      </w:pPr>
    </w:p>
    <w:p>
      <w:pPr>
        <w:spacing w:line="360" w:lineRule="auto"/>
        <w:rPr>
          <w:b/>
          <w:bCs/>
          <w:sz w:val="52"/>
          <w:szCs w:val="52"/>
        </w:rPr>
      </w:pPr>
    </w:p>
    <w:p>
      <w:pPr>
        <w:spacing w:line="360" w:lineRule="auto"/>
        <w:rPr>
          <w:b/>
          <w:bCs/>
          <w:sz w:val="52"/>
          <w:szCs w:val="52"/>
        </w:rPr>
      </w:pPr>
    </w:p>
    <w:p>
      <w:pPr>
        <w:spacing w:line="360" w:lineRule="auto"/>
        <w:rPr>
          <w:rFonts w:ascii="仿宋_GB2312" w:hAnsi="仿宋_GB2312" w:eastAsia="仿宋_GB2312"/>
          <w:b/>
          <w:bCs/>
          <w:sz w:val="52"/>
          <w:szCs w:val="52"/>
        </w:rPr>
      </w:pPr>
    </w:p>
    <w:p>
      <w:pPr>
        <w:spacing w:line="360" w:lineRule="auto"/>
        <w:ind w:firstLine="1800" w:firstLineChars="600"/>
        <w:rPr>
          <w:rFonts w:ascii="仿宋_GB2312" w:hAnsi="仿宋_GB2312" w:eastAsia="仿宋_GB2312" w:cs="仿宋_GB2312"/>
          <w:sz w:val="30"/>
          <w:szCs w:val="30"/>
          <w:u w:val="single"/>
        </w:rPr>
      </w:pPr>
      <w:r>
        <w:rPr>
          <w:rFonts w:hint="eastAsia" w:ascii="仿宋_GB2312" w:hAnsi="仿宋_GB2312" w:eastAsia="仿宋_GB2312" w:cs="仿宋_GB2312"/>
          <w:sz w:val="30"/>
          <w:szCs w:val="30"/>
        </w:rPr>
        <w:t>申报单位：</w:t>
      </w:r>
      <w:r>
        <w:rPr>
          <w:rFonts w:ascii="仿宋_GB2312" w:hAnsi="仿宋_GB2312" w:eastAsia="仿宋_GB2312" w:cs="仿宋_GB2312"/>
          <w:sz w:val="30"/>
          <w:szCs w:val="30"/>
          <w:u w:val="single"/>
        </w:rPr>
        <w:t xml:space="preserve">                          </w:t>
      </w:r>
    </w:p>
    <w:p>
      <w:pPr>
        <w:spacing w:line="360" w:lineRule="auto"/>
        <w:ind w:firstLine="1800" w:firstLineChars="600"/>
        <w:rPr>
          <w:rFonts w:ascii="仿宋_GB2312" w:hAnsi="仿宋_GB2312" w:eastAsia="仿宋_GB2312" w:cs="仿宋_GB2312"/>
          <w:sz w:val="30"/>
          <w:szCs w:val="30"/>
          <w:u w:val="single"/>
        </w:rPr>
      </w:pPr>
    </w:p>
    <w:p>
      <w:pPr>
        <w:spacing w:line="360" w:lineRule="auto"/>
        <w:ind w:firstLine="1800" w:firstLineChars="600"/>
        <w:rPr>
          <w:rFonts w:ascii="仿宋_GB2312" w:hAnsi="仿宋_GB2312" w:eastAsia="仿宋_GB2312"/>
          <w:sz w:val="30"/>
          <w:szCs w:val="30"/>
        </w:rPr>
      </w:pPr>
      <w:r>
        <w:rPr>
          <w:rFonts w:hint="eastAsia" w:ascii="仿宋_GB2312" w:hAnsi="仿宋_GB2312" w:eastAsia="仿宋_GB2312" w:cs="仿宋_GB2312"/>
          <w:sz w:val="30"/>
          <w:szCs w:val="30"/>
        </w:rPr>
        <w:t>所在省市：</w:t>
      </w:r>
      <w:r>
        <w:rPr>
          <w:rFonts w:ascii="仿宋_GB2312" w:hAnsi="仿宋_GB2312" w:eastAsia="仿宋_GB2312" w:cs="仿宋_GB2312"/>
          <w:sz w:val="30"/>
          <w:szCs w:val="30"/>
          <w:u w:val="single"/>
        </w:rPr>
        <w:t xml:space="preserve">                          </w:t>
      </w:r>
    </w:p>
    <w:p>
      <w:pPr>
        <w:spacing w:line="360" w:lineRule="auto"/>
        <w:ind w:firstLine="1800" w:firstLineChars="600"/>
        <w:rPr>
          <w:rFonts w:ascii="仿宋_GB2312" w:hAnsi="仿宋_GB2312" w:eastAsia="仿宋_GB2312"/>
          <w:sz w:val="30"/>
          <w:szCs w:val="30"/>
        </w:rPr>
      </w:pP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甘肃省工业和信息化厅</w:t>
      </w:r>
      <w:r>
        <w:rPr>
          <w:rFonts w:hint="eastAsia" w:ascii="仿宋_GB2312" w:hAnsi="仿宋_GB2312" w:eastAsia="仿宋_GB2312" w:cs="仿宋_GB2312"/>
          <w:sz w:val="30"/>
          <w:szCs w:val="30"/>
        </w:rPr>
        <w:t>制</w:t>
      </w:r>
    </w:p>
    <w:p>
      <w:pPr>
        <w:spacing w:line="360" w:lineRule="auto"/>
        <w:jc w:val="center"/>
        <w:rPr>
          <w:rFonts w:ascii="仿宋_GB2312" w:hAnsi="仿宋_GB2312" w:eastAsia="仿宋_GB2312"/>
          <w:sz w:val="30"/>
          <w:szCs w:val="30"/>
        </w:rPr>
      </w:pPr>
      <w:r>
        <w:rPr>
          <w:rFonts w:ascii="仿宋_GB2312" w:hAnsi="仿宋_GB2312" w:eastAsia="仿宋_GB2312" w:cs="仿宋_GB2312"/>
          <w:sz w:val="30"/>
          <w:szCs w:val="30"/>
        </w:rPr>
        <w:t xml:space="preserve">20  </w:t>
      </w:r>
      <w:r>
        <w:rPr>
          <w:rFonts w:hint="eastAsia" w:ascii="仿宋_GB2312" w:hAnsi="仿宋_GB2312" w:eastAsia="仿宋_GB2312" w:cs="仿宋_GB2312"/>
          <w:sz w:val="30"/>
          <w:szCs w:val="30"/>
        </w:rPr>
        <w:t>年</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月</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日</w:t>
      </w:r>
    </w:p>
    <w:p>
      <w:pPr>
        <w:spacing w:line="360" w:lineRule="auto"/>
        <w:rPr>
          <w:rFonts w:ascii="仿宋_GB2312" w:hAnsi="仿宋_GB2312" w:eastAsia="仿宋_GB2312"/>
          <w:b/>
          <w:bCs/>
          <w:sz w:val="30"/>
          <w:szCs w:val="30"/>
        </w:rPr>
        <w:sectPr>
          <w:headerReference r:id="rId3" w:type="default"/>
          <w:footerReference r:id="rId4" w:type="default"/>
          <w:pgSz w:w="11907" w:h="16840"/>
          <w:pgMar w:top="2155" w:right="1588" w:bottom="1247" w:left="1588" w:header="851" w:footer="992" w:gutter="0"/>
          <w:pgNumType w:fmt="numberInDash"/>
          <w:cols w:space="720" w:num="1"/>
          <w:docGrid w:linePitch="312" w:charSpace="0"/>
        </w:sectPr>
      </w:pPr>
    </w:p>
    <w:p>
      <w:pPr>
        <w:spacing w:line="520" w:lineRule="exact"/>
        <w:jc w:val="center"/>
        <w:rPr>
          <w:rFonts w:hint="eastAsia" w:ascii="方正小标宋简体" w:eastAsia="方正小标宋简体"/>
          <w:sz w:val="36"/>
          <w:szCs w:val="36"/>
        </w:rPr>
      </w:pPr>
      <w:r>
        <w:rPr>
          <w:rFonts w:hint="eastAsia" w:ascii="方正小标宋简体" w:eastAsia="方正小标宋简体" w:cs="黑体"/>
          <w:sz w:val="36"/>
          <w:szCs w:val="36"/>
        </w:rPr>
        <w:t>填</w:t>
      </w:r>
      <w:r>
        <w:rPr>
          <w:rFonts w:hint="eastAsia" w:ascii="方正小标宋简体" w:eastAsia="方正小标宋简体"/>
          <w:sz w:val="36"/>
          <w:szCs w:val="36"/>
        </w:rPr>
        <w:t xml:space="preserve"> </w:t>
      </w:r>
      <w:r>
        <w:rPr>
          <w:rFonts w:hint="eastAsia" w:ascii="方正小标宋简体" w:eastAsia="方正小标宋简体" w:cs="黑体"/>
          <w:sz w:val="36"/>
          <w:szCs w:val="36"/>
        </w:rPr>
        <w:t>写</w:t>
      </w:r>
      <w:r>
        <w:rPr>
          <w:rFonts w:hint="eastAsia" w:ascii="方正小标宋简体" w:eastAsia="方正小标宋简体"/>
          <w:sz w:val="36"/>
          <w:szCs w:val="36"/>
        </w:rPr>
        <w:t xml:space="preserve"> </w:t>
      </w:r>
      <w:r>
        <w:rPr>
          <w:rFonts w:hint="eastAsia" w:ascii="方正小标宋简体" w:eastAsia="方正小标宋简体" w:cs="黑体"/>
          <w:sz w:val="36"/>
          <w:szCs w:val="36"/>
        </w:rPr>
        <w:t>说</w:t>
      </w:r>
      <w:r>
        <w:rPr>
          <w:rFonts w:hint="eastAsia" w:ascii="方正小标宋简体" w:eastAsia="方正小标宋简体"/>
          <w:sz w:val="36"/>
          <w:szCs w:val="36"/>
        </w:rPr>
        <w:t xml:space="preserve"> </w:t>
      </w:r>
      <w:r>
        <w:rPr>
          <w:rFonts w:hint="eastAsia" w:ascii="方正小标宋简体" w:eastAsia="方正小标宋简体" w:cs="黑体"/>
          <w:sz w:val="36"/>
          <w:szCs w:val="36"/>
        </w:rPr>
        <w:t>明</w:t>
      </w:r>
    </w:p>
    <w:p>
      <w:pPr>
        <w:spacing w:line="520" w:lineRule="exact"/>
        <w:rPr>
          <w:rFonts w:eastAsia="仿宋_GB2312"/>
          <w:b/>
          <w:bCs/>
          <w:sz w:val="30"/>
          <w:szCs w:val="30"/>
        </w:rPr>
      </w:pPr>
    </w:p>
    <w:p>
      <w:pPr>
        <w:tabs>
          <w:tab w:val="left" w:pos="1152"/>
        </w:tabs>
        <w:spacing w:line="520" w:lineRule="exact"/>
        <w:ind w:firstLine="640" w:firstLineChars="200"/>
        <w:rPr>
          <w:rFonts w:hint="eastAsia" w:ascii="仿宋_GB2312" w:eastAsia="仿宋_GB2312"/>
          <w:color w:val="000000"/>
          <w:kern w:val="0"/>
          <w:szCs w:val="32"/>
        </w:rPr>
      </w:pPr>
      <w:r>
        <w:rPr>
          <w:rFonts w:hint="eastAsia" w:ascii="仿宋_GB2312" w:eastAsia="仿宋_GB2312" w:cs="仿宋_GB2312"/>
          <w:color w:val="000000"/>
          <w:kern w:val="0"/>
          <w:szCs w:val="32"/>
        </w:rPr>
        <w:t>一、申请企业应当准确、如实填报。</w:t>
      </w:r>
    </w:p>
    <w:p>
      <w:pPr>
        <w:tabs>
          <w:tab w:val="left" w:pos="1152"/>
        </w:tabs>
        <w:spacing w:line="520" w:lineRule="exact"/>
        <w:ind w:firstLine="640" w:firstLineChars="200"/>
        <w:rPr>
          <w:rFonts w:hint="eastAsia" w:ascii="仿宋_GB2312" w:eastAsia="仿宋_GB2312"/>
          <w:color w:val="000000"/>
          <w:kern w:val="0"/>
          <w:szCs w:val="32"/>
        </w:rPr>
      </w:pPr>
      <w:r>
        <w:rPr>
          <w:rFonts w:hint="eastAsia" w:ascii="仿宋_GB2312" w:eastAsia="仿宋_GB2312" w:cs="仿宋_GB2312"/>
          <w:color w:val="000000"/>
          <w:kern w:val="0"/>
          <w:szCs w:val="32"/>
        </w:rPr>
        <w:t>二、所属行业请依据</w:t>
      </w:r>
      <w:r>
        <w:rPr>
          <w:rFonts w:hint="eastAsia" w:ascii="仿宋_GB2312" w:eastAsia="仿宋_GB2312"/>
          <w:color w:val="000000"/>
          <w:kern w:val="0"/>
          <w:szCs w:val="32"/>
        </w:rPr>
        <w:t>GB/T 4754-2011</w:t>
      </w:r>
      <w:r>
        <w:rPr>
          <w:rFonts w:hint="eastAsia" w:ascii="仿宋_GB2312" w:eastAsia="仿宋_GB2312" w:cs="仿宋_GB2312"/>
          <w:color w:val="000000"/>
          <w:kern w:val="0"/>
          <w:szCs w:val="32"/>
        </w:rPr>
        <w:t>《国民经济行业分类》填写；单位性质依据营业执照中的类型填写。</w:t>
      </w:r>
    </w:p>
    <w:p>
      <w:pPr>
        <w:tabs>
          <w:tab w:val="left" w:pos="1152"/>
        </w:tabs>
        <w:spacing w:line="520" w:lineRule="exact"/>
        <w:ind w:firstLine="640" w:firstLineChars="200"/>
        <w:rPr>
          <w:rFonts w:hint="eastAsia" w:ascii="仿宋_GB2312" w:eastAsia="仿宋_GB2312"/>
          <w:color w:val="000000"/>
          <w:kern w:val="0"/>
          <w:szCs w:val="32"/>
        </w:rPr>
      </w:pPr>
      <w:r>
        <w:rPr>
          <w:rFonts w:hint="eastAsia" w:ascii="仿宋_GB2312" w:eastAsia="仿宋_GB2312" w:cs="仿宋_GB2312"/>
          <w:color w:val="000000"/>
          <w:kern w:val="0"/>
          <w:szCs w:val="32"/>
        </w:rPr>
        <w:t>三、有关项目页面不够时，可加附页。</w:t>
      </w:r>
    </w:p>
    <w:p>
      <w:pPr>
        <w:tabs>
          <w:tab w:val="left" w:pos="1152"/>
        </w:tabs>
        <w:spacing w:line="520" w:lineRule="exact"/>
        <w:ind w:firstLine="640" w:firstLineChars="200"/>
        <w:rPr>
          <w:rFonts w:hint="eastAsia" w:ascii="仿宋_GB2312" w:eastAsia="仿宋_GB2312"/>
          <w:color w:val="000000"/>
          <w:kern w:val="0"/>
          <w:szCs w:val="32"/>
        </w:rPr>
      </w:pPr>
      <w:r>
        <w:rPr>
          <w:rFonts w:hint="eastAsia" w:ascii="仿宋_GB2312" w:eastAsia="仿宋_GB2312" w:cs="仿宋_GB2312"/>
          <w:color w:val="000000"/>
          <w:kern w:val="0"/>
          <w:szCs w:val="32"/>
        </w:rPr>
        <w:t>四、自评价报告应按照规定格式填写，并使用</w:t>
      </w:r>
      <w:r>
        <w:rPr>
          <w:rFonts w:hint="eastAsia" w:ascii="仿宋_GB2312" w:eastAsia="仿宋_GB2312"/>
          <w:color w:val="000000"/>
          <w:kern w:val="0"/>
          <w:szCs w:val="32"/>
        </w:rPr>
        <w:t>A4</w:t>
      </w:r>
      <w:r>
        <w:rPr>
          <w:rFonts w:hint="eastAsia" w:ascii="仿宋_GB2312" w:eastAsia="仿宋_GB2312" w:cs="仿宋_GB2312"/>
          <w:color w:val="000000"/>
          <w:kern w:val="0"/>
          <w:szCs w:val="32"/>
        </w:rPr>
        <w:t>纸打印装订（一式三份、电子版一份）。</w:t>
      </w:r>
    </w:p>
    <w:p>
      <w:pPr>
        <w:ind w:firstLine="640" w:firstLineChars="200"/>
        <w:rPr>
          <w:rFonts w:eastAsia="黑体"/>
          <w:szCs w:val="32"/>
        </w:rPr>
      </w:pPr>
      <w:r>
        <w:rPr>
          <w:rFonts w:eastAsia="仿宋"/>
          <w:szCs w:val="32"/>
        </w:rPr>
        <w:br w:type="page"/>
      </w:r>
      <w:r>
        <w:rPr>
          <w:rFonts w:hint="eastAsia" w:ascii="黑体" w:hAnsi="黑体" w:eastAsia="黑体" w:cs="黑体"/>
          <w:szCs w:val="32"/>
        </w:rPr>
        <w:t>一、企业基</w:t>
      </w:r>
      <w:r>
        <w:rPr>
          <w:rFonts w:hint="eastAsia" w:eastAsia="黑体" w:cs="黑体"/>
          <w:szCs w:val="32"/>
        </w:rPr>
        <w:t>本信息表</w:t>
      </w:r>
    </w:p>
    <w:tbl>
      <w:tblPr>
        <w:tblStyle w:val="5"/>
        <w:tblW w:w="850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45"/>
        <w:gridCol w:w="3111"/>
        <w:gridCol w:w="1240"/>
        <w:gridCol w:w="25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企业名称</w:t>
            </w:r>
          </w:p>
        </w:tc>
        <w:tc>
          <w:tcPr>
            <w:tcW w:w="6863" w:type="dxa"/>
            <w:gridSpan w:val="3"/>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通讯地址</w:t>
            </w:r>
          </w:p>
        </w:tc>
        <w:tc>
          <w:tcPr>
            <w:tcW w:w="6863" w:type="dxa"/>
            <w:gridSpan w:val="3"/>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单位性质</w:t>
            </w:r>
          </w:p>
        </w:tc>
        <w:tc>
          <w:tcPr>
            <w:tcW w:w="6863" w:type="dxa"/>
            <w:gridSpan w:val="3"/>
            <w:noWrap w:val="0"/>
            <w:vAlign w:val="center"/>
          </w:tcPr>
          <w:p>
            <w:pPr>
              <w:widowControl/>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内资（</w:t>
            </w:r>
            <w:r>
              <w:rPr>
                <w:rFonts w:hint="eastAsia" w:ascii="仿宋_GB2312" w:hAnsi="仿宋" w:eastAsia="仿宋_GB2312" w:cs="仿宋"/>
                <w:sz w:val="24"/>
                <w:szCs w:val="24"/>
              </w:rPr>
              <w:t>□</w:t>
            </w:r>
            <w:r>
              <w:rPr>
                <w:rFonts w:hint="eastAsia" w:ascii="仿宋_GB2312" w:eastAsia="仿宋_GB2312" w:cs="仿宋_GB2312"/>
                <w:color w:val="000000"/>
                <w:kern w:val="0"/>
                <w:sz w:val="24"/>
                <w:szCs w:val="24"/>
              </w:rPr>
              <w:t>国有</w:t>
            </w:r>
            <w:r>
              <w:rPr>
                <w:rFonts w:hint="eastAsia" w:ascii="仿宋_GB2312" w:hAnsi="仿宋" w:eastAsia="仿宋_GB2312" w:cs="仿宋"/>
                <w:sz w:val="24"/>
                <w:szCs w:val="24"/>
              </w:rPr>
              <w:t>□</w:t>
            </w:r>
            <w:r>
              <w:rPr>
                <w:rFonts w:hint="eastAsia" w:ascii="仿宋_GB2312" w:eastAsia="仿宋_GB2312" w:cs="仿宋_GB2312"/>
                <w:color w:val="000000"/>
                <w:kern w:val="0"/>
                <w:sz w:val="24"/>
                <w:szCs w:val="24"/>
              </w:rPr>
              <w:t>集体</w:t>
            </w:r>
            <w:r>
              <w:rPr>
                <w:rFonts w:hint="eastAsia" w:ascii="仿宋_GB2312" w:hAnsi="仿宋" w:eastAsia="仿宋_GB2312" w:cs="仿宋"/>
                <w:sz w:val="24"/>
                <w:szCs w:val="24"/>
              </w:rPr>
              <w:t>□</w:t>
            </w:r>
            <w:r>
              <w:rPr>
                <w:rFonts w:hint="eastAsia" w:ascii="仿宋_GB2312" w:eastAsia="仿宋_GB2312" w:cs="仿宋_GB2312"/>
                <w:color w:val="000000"/>
                <w:kern w:val="0"/>
                <w:sz w:val="24"/>
                <w:szCs w:val="24"/>
              </w:rPr>
              <w:t>民营）</w:t>
            </w:r>
            <w:r>
              <w:rPr>
                <w:rFonts w:hint="eastAsia" w:ascii="仿宋_GB2312" w:hAnsi="仿宋" w:eastAsia="仿宋_GB2312" w:cs="仿宋"/>
                <w:sz w:val="24"/>
                <w:szCs w:val="24"/>
              </w:rPr>
              <w:t>□</w:t>
            </w:r>
            <w:r>
              <w:rPr>
                <w:rFonts w:hint="eastAsia" w:ascii="仿宋_GB2312" w:eastAsia="仿宋_GB2312" w:cs="仿宋_GB2312"/>
                <w:color w:val="000000"/>
                <w:kern w:val="0"/>
                <w:sz w:val="24"/>
                <w:szCs w:val="24"/>
              </w:rPr>
              <w:t>中外合资</w:t>
            </w:r>
            <w:r>
              <w:rPr>
                <w:rFonts w:hint="eastAsia" w:ascii="仿宋_GB2312" w:hAnsi="仿宋" w:eastAsia="仿宋_GB2312" w:cs="仿宋"/>
                <w:sz w:val="24"/>
                <w:szCs w:val="24"/>
              </w:rPr>
              <w:t>□</w:t>
            </w:r>
            <w:r>
              <w:rPr>
                <w:rFonts w:hint="eastAsia" w:ascii="仿宋_GB2312" w:eastAsia="仿宋_GB2312" w:cs="仿宋_GB2312"/>
                <w:color w:val="000000"/>
                <w:kern w:val="0"/>
                <w:sz w:val="24"/>
                <w:szCs w:val="24"/>
              </w:rPr>
              <w:t>港澳台</w:t>
            </w:r>
            <w:r>
              <w:rPr>
                <w:rFonts w:hint="eastAsia" w:ascii="仿宋_GB2312" w:hAnsi="仿宋" w:eastAsia="仿宋_GB2312" w:cs="仿宋"/>
                <w:sz w:val="24"/>
                <w:szCs w:val="24"/>
              </w:rPr>
              <w:t>□</w:t>
            </w:r>
            <w:r>
              <w:rPr>
                <w:rFonts w:hint="eastAsia" w:ascii="仿宋_GB2312" w:eastAsia="仿宋_GB2312" w:cs="仿宋_GB2312"/>
                <w:color w:val="000000"/>
                <w:kern w:val="0"/>
                <w:sz w:val="24"/>
                <w:szCs w:val="24"/>
              </w:rPr>
              <w:t>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统一社会</w:t>
            </w:r>
          </w:p>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信用代码</w:t>
            </w:r>
          </w:p>
        </w:tc>
        <w:tc>
          <w:tcPr>
            <w:tcW w:w="3111" w:type="dxa"/>
            <w:noWrap w:val="0"/>
            <w:vAlign w:val="center"/>
          </w:tcPr>
          <w:p>
            <w:pPr>
              <w:widowControl/>
              <w:jc w:val="center"/>
              <w:rPr>
                <w:rFonts w:hint="eastAsia" w:ascii="仿宋_GB2312" w:eastAsia="仿宋_GB2312"/>
                <w:color w:val="000000"/>
                <w:kern w:val="0"/>
                <w:sz w:val="24"/>
                <w:szCs w:val="24"/>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邮编</w:t>
            </w:r>
          </w:p>
        </w:tc>
        <w:tc>
          <w:tcPr>
            <w:tcW w:w="2512" w:type="dxa"/>
            <w:noWrap w:val="0"/>
            <w:vAlign w:val="center"/>
          </w:tcPr>
          <w:p>
            <w:pPr>
              <w:widowControl/>
              <w:jc w:val="center"/>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注册机关</w:t>
            </w:r>
          </w:p>
        </w:tc>
        <w:tc>
          <w:tcPr>
            <w:tcW w:w="3111" w:type="dxa"/>
            <w:noWrap w:val="0"/>
            <w:vAlign w:val="center"/>
          </w:tcPr>
          <w:p>
            <w:pPr>
              <w:jc w:val="left"/>
              <w:rPr>
                <w:rFonts w:hint="eastAsia" w:ascii="仿宋_GB2312" w:eastAsia="仿宋_GB2312"/>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注册资本</w:t>
            </w:r>
          </w:p>
        </w:tc>
        <w:tc>
          <w:tcPr>
            <w:tcW w:w="2512" w:type="dxa"/>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成立日期</w:t>
            </w:r>
          </w:p>
        </w:tc>
        <w:tc>
          <w:tcPr>
            <w:tcW w:w="3111" w:type="dxa"/>
            <w:noWrap w:val="0"/>
            <w:vAlign w:val="center"/>
          </w:tcPr>
          <w:p>
            <w:pPr>
              <w:widowControl/>
              <w:rPr>
                <w:rFonts w:hint="eastAsia" w:ascii="仿宋_GB2312" w:eastAsia="仿宋_GB2312"/>
                <w:color w:val="000000"/>
                <w:kern w:val="0"/>
                <w:sz w:val="24"/>
                <w:szCs w:val="24"/>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有效期</w:t>
            </w:r>
          </w:p>
        </w:tc>
        <w:tc>
          <w:tcPr>
            <w:tcW w:w="2512" w:type="dxa"/>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法定代表人</w:t>
            </w:r>
          </w:p>
        </w:tc>
        <w:tc>
          <w:tcPr>
            <w:tcW w:w="3111" w:type="dxa"/>
            <w:noWrap w:val="0"/>
            <w:vAlign w:val="center"/>
          </w:tcPr>
          <w:p>
            <w:pPr>
              <w:widowControl/>
              <w:rPr>
                <w:rFonts w:hint="eastAsia" w:ascii="仿宋_GB2312" w:eastAsia="仿宋_GB2312"/>
                <w:color w:val="000000"/>
                <w:kern w:val="0"/>
                <w:sz w:val="24"/>
                <w:szCs w:val="24"/>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法人代表联系电话</w:t>
            </w:r>
          </w:p>
        </w:tc>
        <w:tc>
          <w:tcPr>
            <w:tcW w:w="2512" w:type="dxa"/>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申报工作</w:t>
            </w:r>
          </w:p>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联系部门</w:t>
            </w:r>
          </w:p>
        </w:tc>
        <w:tc>
          <w:tcPr>
            <w:tcW w:w="3111" w:type="dxa"/>
            <w:noWrap w:val="0"/>
            <w:vAlign w:val="center"/>
          </w:tcPr>
          <w:p>
            <w:pPr>
              <w:widowControl/>
              <w:jc w:val="left"/>
              <w:rPr>
                <w:rFonts w:hint="eastAsia" w:ascii="仿宋_GB2312" w:eastAsia="仿宋_GB2312"/>
                <w:color w:val="000000"/>
                <w:kern w:val="0"/>
                <w:sz w:val="24"/>
                <w:szCs w:val="24"/>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联系人</w:t>
            </w:r>
          </w:p>
        </w:tc>
        <w:tc>
          <w:tcPr>
            <w:tcW w:w="2512" w:type="dxa"/>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联系电话</w:t>
            </w:r>
          </w:p>
        </w:tc>
        <w:tc>
          <w:tcPr>
            <w:tcW w:w="3111" w:type="dxa"/>
            <w:noWrap w:val="0"/>
            <w:vAlign w:val="center"/>
          </w:tcPr>
          <w:p>
            <w:pPr>
              <w:widowControl/>
              <w:jc w:val="left"/>
              <w:rPr>
                <w:rFonts w:hint="eastAsia" w:ascii="仿宋_GB2312" w:eastAsia="仿宋_GB2312"/>
                <w:color w:val="000000"/>
                <w:kern w:val="0"/>
                <w:sz w:val="24"/>
                <w:szCs w:val="24"/>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传真</w:t>
            </w:r>
          </w:p>
        </w:tc>
        <w:tc>
          <w:tcPr>
            <w:tcW w:w="2512" w:type="dxa"/>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手机</w:t>
            </w:r>
          </w:p>
        </w:tc>
        <w:tc>
          <w:tcPr>
            <w:tcW w:w="3111" w:type="dxa"/>
            <w:noWrap w:val="0"/>
            <w:vAlign w:val="center"/>
          </w:tcPr>
          <w:p>
            <w:pPr>
              <w:widowControl/>
              <w:jc w:val="left"/>
              <w:rPr>
                <w:rFonts w:hint="eastAsia" w:ascii="仿宋_GB2312" w:eastAsia="仿宋_GB2312"/>
                <w:color w:val="000000"/>
                <w:kern w:val="0"/>
                <w:sz w:val="24"/>
                <w:szCs w:val="24"/>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电子邮箱</w:t>
            </w:r>
          </w:p>
        </w:tc>
        <w:tc>
          <w:tcPr>
            <w:tcW w:w="2512" w:type="dxa"/>
            <w:noWrap w:val="0"/>
            <w:vAlign w:val="center"/>
          </w:tcPr>
          <w:p>
            <w:pPr>
              <w:widowControl/>
              <w:rPr>
                <w:rFonts w:hint="eastAsia" w:ascii="仿宋_GB2312" w:eastAsia="仿宋_GB2312"/>
                <w:color w:val="000000"/>
                <w:kern w:val="0"/>
                <w:sz w:val="24"/>
                <w:szCs w:val="24"/>
              </w:rPr>
            </w:pPr>
          </w:p>
        </w:tc>
      </w:tr>
    </w:tbl>
    <w:p>
      <w:pPr>
        <w:snapToGrid w:val="0"/>
        <w:spacing w:line="400" w:lineRule="exact"/>
        <w:rPr>
          <w:rFonts w:hint="eastAsia" w:eastAsia="黑体"/>
          <w:szCs w:val="32"/>
        </w:rPr>
      </w:pPr>
      <w:r>
        <w:rPr>
          <w:rFonts w:eastAsia="黑体"/>
          <w:szCs w:val="32"/>
        </w:rPr>
        <w:t xml:space="preserve">   </w:t>
      </w:r>
    </w:p>
    <w:p>
      <w:pPr>
        <w:snapToGrid w:val="0"/>
        <w:spacing w:line="400" w:lineRule="exact"/>
        <w:ind w:firstLine="640" w:firstLineChars="200"/>
        <w:rPr>
          <w:rFonts w:eastAsia="黑体"/>
          <w:szCs w:val="32"/>
        </w:rPr>
      </w:pPr>
      <w:r>
        <w:rPr>
          <w:rFonts w:eastAsia="黑体"/>
          <w:szCs w:val="32"/>
        </w:rPr>
        <w:t xml:space="preserve"> </w:t>
      </w:r>
      <w:r>
        <w:rPr>
          <w:rFonts w:hint="eastAsia" w:eastAsia="黑体" w:cs="黑体"/>
          <w:szCs w:val="32"/>
        </w:rPr>
        <w:t>二、申报产品信息表</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2267"/>
        <w:gridCol w:w="2034"/>
        <w:gridCol w:w="2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993" w:type="dxa"/>
            <w:noWrap w:val="0"/>
            <w:vAlign w:val="top"/>
          </w:tcPr>
          <w:p>
            <w:pPr>
              <w:spacing w:line="360" w:lineRule="auto"/>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产品名称</w:t>
            </w:r>
          </w:p>
        </w:tc>
        <w:tc>
          <w:tcPr>
            <w:tcW w:w="2267" w:type="dxa"/>
            <w:noWrap w:val="0"/>
            <w:vAlign w:val="top"/>
          </w:tcPr>
          <w:p>
            <w:pPr>
              <w:spacing w:line="360" w:lineRule="auto"/>
              <w:rPr>
                <w:rFonts w:ascii="仿宋_GB2312" w:hAnsi="仿宋_GB2312" w:eastAsia="仿宋_GB2312"/>
                <w:sz w:val="24"/>
                <w:szCs w:val="24"/>
                <w:shd w:val="clear" w:color="auto" w:fill="FFFFFF"/>
              </w:rPr>
            </w:pPr>
          </w:p>
        </w:tc>
        <w:tc>
          <w:tcPr>
            <w:tcW w:w="2034" w:type="dxa"/>
            <w:noWrap w:val="0"/>
            <w:vAlign w:val="top"/>
          </w:tcPr>
          <w:p>
            <w:pPr>
              <w:spacing w:line="360" w:lineRule="auto"/>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产品型号</w:t>
            </w:r>
          </w:p>
        </w:tc>
        <w:tc>
          <w:tcPr>
            <w:tcW w:w="2228" w:type="dxa"/>
            <w:noWrap w:val="0"/>
            <w:vAlign w:val="top"/>
          </w:tcPr>
          <w:p>
            <w:pPr>
              <w:spacing w:line="360" w:lineRule="auto"/>
              <w:rPr>
                <w:rFonts w:ascii="仿宋_GB2312" w:hAnsi="仿宋_GB2312" w:eastAsia="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93" w:type="dxa"/>
            <w:noWrap w:val="0"/>
            <w:vAlign w:val="top"/>
          </w:tcPr>
          <w:p>
            <w:pPr>
              <w:spacing w:line="360" w:lineRule="auto"/>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产品品牌</w:t>
            </w:r>
          </w:p>
        </w:tc>
        <w:tc>
          <w:tcPr>
            <w:tcW w:w="2267" w:type="dxa"/>
            <w:noWrap w:val="0"/>
            <w:vAlign w:val="top"/>
          </w:tcPr>
          <w:p>
            <w:pPr>
              <w:spacing w:line="360" w:lineRule="auto"/>
              <w:rPr>
                <w:rFonts w:ascii="仿宋_GB2312" w:hAnsi="仿宋_GB2312" w:eastAsia="仿宋_GB2312"/>
                <w:sz w:val="24"/>
                <w:szCs w:val="24"/>
                <w:shd w:val="clear" w:color="auto" w:fill="FFFFFF"/>
              </w:rPr>
            </w:pPr>
          </w:p>
        </w:tc>
        <w:tc>
          <w:tcPr>
            <w:tcW w:w="2034" w:type="dxa"/>
            <w:noWrap w:val="0"/>
            <w:vAlign w:val="top"/>
          </w:tcPr>
          <w:p>
            <w:pPr>
              <w:spacing w:line="360" w:lineRule="auto"/>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产品专利</w:t>
            </w:r>
          </w:p>
        </w:tc>
        <w:tc>
          <w:tcPr>
            <w:tcW w:w="2228" w:type="dxa"/>
            <w:noWrap w:val="0"/>
            <w:vAlign w:val="top"/>
          </w:tcPr>
          <w:p>
            <w:pPr>
              <w:spacing w:line="360" w:lineRule="auto"/>
              <w:rPr>
                <w:rFonts w:ascii="仿宋_GB2312" w:hAnsi="仿宋_GB2312" w:eastAsia="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93" w:type="dxa"/>
            <w:noWrap w:val="0"/>
            <w:vAlign w:val="top"/>
          </w:tcPr>
          <w:p>
            <w:pPr>
              <w:spacing w:line="360" w:lineRule="auto"/>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产品功能描述</w:t>
            </w:r>
          </w:p>
        </w:tc>
        <w:tc>
          <w:tcPr>
            <w:tcW w:w="6529" w:type="dxa"/>
            <w:gridSpan w:val="3"/>
            <w:noWrap w:val="0"/>
            <w:vAlign w:val="top"/>
          </w:tcPr>
          <w:p>
            <w:pPr>
              <w:spacing w:line="360" w:lineRule="auto"/>
              <w:rPr>
                <w:rFonts w:ascii="仿宋_GB2312" w:hAnsi="仿宋_GB2312" w:eastAsia="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93" w:type="dxa"/>
            <w:noWrap w:val="0"/>
            <w:vAlign w:val="top"/>
          </w:tcPr>
          <w:p>
            <w:pPr>
              <w:spacing w:line="360" w:lineRule="auto"/>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主要技术参数</w:t>
            </w:r>
          </w:p>
        </w:tc>
        <w:tc>
          <w:tcPr>
            <w:tcW w:w="6529" w:type="dxa"/>
            <w:gridSpan w:val="3"/>
            <w:noWrap w:val="0"/>
            <w:vAlign w:val="top"/>
          </w:tcPr>
          <w:p>
            <w:pPr>
              <w:spacing w:line="360" w:lineRule="auto"/>
              <w:rPr>
                <w:rFonts w:ascii="仿宋_GB2312" w:hAnsi="仿宋_GB2312" w:eastAsia="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22" w:type="dxa"/>
            <w:gridSpan w:val="4"/>
            <w:noWrap w:val="0"/>
            <w:vAlign w:val="top"/>
          </w:tcPr>
          <w:p>
            <w:pPr>
              <w:spacing w:line="360" w:lineRule="auto"/>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近三年产品产销情况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93" w:type="dxa"/>
            <w:noWrap w:val="0"/>
            <w:vAlign w:val="top"/>
          </w:tcPr>
          <w:p>
            <w:pPr>
              <w:spacing w:line="360" w:lineRule="auto"/>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年份</w:t>
            </w:r>
          </w:p>
        </w:tc>
        <w:tc>
          <w:tcPr>
            <w:tcW w:w="2267" w:type="dxa"/>
            <w:noWrap w:val="0"/>
            <w:vAlign w:val="top"/>
          </w:tcPr>
          <w:p>
            <w:pPr>
              <w:spacing w:line="360" w:lineRule="auto"/>
              <w:rPr>
                <w:rFonts w:ascii="仿宋_GB2312" w:hAnsi="仿宋_GB2312" w:eastAsia="仿宋_GB2312"/>
                <w:sz w:val="24"/>
                <w:szCs w:val="24"/>
                <w:shd w:val="clear" w:color="auto" w:fill="FFFFFF"/>
              </w:rPr>
            </w:pPr>
          </w:p>
        </w:tc>
        <w:tc>
          <w:tcPr>
            <w:tcW w:w="2034" w:type="dxa"/>
            <w:noWrap w:val="0"/>
            <w:vAlign w:val="top"/>
          </w:tcPr>
          <w:p>
            <w:pPr>
              <w:spacing w:line="360" w:lineRule="auto"/>
              <w:rPr>
                <w:rFonts w:ascii="仿宋_GB2312" w:hAnsi="仿宋_GB2312" w:eastAsia="仿宋_GB2312"/>
                <w:sz w:val="24"/>
                <w:szCs w:val="24"/>
                <w:shd w:val="clear" w:color="auto" w:fill="FFFFFF"/>
              </w:rPr>
            </w:pPr>
          </w:p>
        </w:tc>
        <w:tc>
          <w:tcPr>
            <w:tcW w:w="2228" w:type="dxa"/>
            <w:noWrap w:val="0"/>
            <w:vAlign w:val="top"/>
          </w:tcPr>
          <w:p>
            <w:pPr>
              <w:spacing w:line="360" w:lineRule="auto"/>
              <w:rPr>
                <w:rFonts w:ascii="仿宋_GB2312" w:hAnsi="仿宋_GB2312" w:eastAsia="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93" w:type="dxa"/>
            <w:noWrap w:val="0"/>
            <w:vAlign w:val="top"/>
          </w:tcPr>
          <w:p>
            <w:pPr>
              <w:spacing w:line="360" w:lineRule="auto"/>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产品产量</w:t>
            </w:r>
          </w:p>
        </w:tc>
        <w:tc>
          <w:tcPr>
            <w:tcW w:w="2267" w:type="dxa"/>
            <w:noWrap w:val="0"/>
            <w:vAlign w:val="top"/>
          </w:tcPr>
          <w:p>
            <w:pPr>
              <w:spacing w:line="360" w:lineRule="auto"/>
              <w:rPr>
                <w:rFonts w:ascii="仿宋_GB2312" w:hAnsi="仿宋_GB2312" w:eastAsia="仿宋_GB2312"/>
                <w:sz w:val="24"/>
                <w:szCs w:val="24"/>
                <w:shd w:val="clear" w:color="auto" w:fill="FFFFFF"/>
              </w:rPr>
            </w:pPr>
          </w:p>
        </w:tc>
        <w:tc>
          <w:tcPr>
            <w:tcW w:w="2034" w:type="dxa"/>
            <w:noWrap w:val="0"/>
            <w:vAlign w:val="top"/>
          </w:tcPr>
          <w:p>
            <w:pPr>
              <w:spacing w:line="360" w:lineRule="auto"/>
              <w:rPr>
                <w:rFonts w:ascii="仿宋_GB2312" w:hAnsi="仿宋_GB2312" w:eastAsia="仿宋_GB2312"/>
                <w:sz w:val="24"/>
                <w:szCs w:val="24"/>
                <w:shd w:val="clear" w:color="auto" w:fill="FFFFFF"/>
              </w:rPr>
            </w:pPr>
          </w:p>
        </w:tc>
        <w:tc>
          <w:tcPr>
            <w:tcW w:w="2228" w:type="dxa"/>
            <w:noWrap w:val="0"/>
            <w:vAlign w:val="top"/>
          </w:tcPr>
          <w:p>
            <w:pPr>
              <w:spacing w:line="360" w:lineRule="auto"/>
              <w:rPr>
                <w:rFonts w:ascii="仿宋_GB2312" w:hAnsi="仿宋_GB2312" w:eastAsia="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93" w:type="dxa"/>
            <w:noWrap w:val="0"/>
            <w:vAlign w:val="top"/>
          </w:tcPr>
          <w:p>
            <w:pPr>
              <w:spacing w:line="360" w:lineRule="auto"/>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产品销售收入</w:t>
            </w:r>
          </w:p>
        </w:tc>
        <w:tc>
          <w:tcPr>
            <w:tcW w:w="2267" w:type="dxa"/>
            <w:noWrap w:val="0"/>
            <w:vAlign w:val="top"/>
          </w:tcPr>
          <w:p>
            <w:pPr>
              <w:spacing w:line="360" w:lineRule="auto"/>
              <w:rPr>
                <w:rFonts w:ascii="仿宋_GB2312" w:hAnsi="仿宋_GB2312" w:eastAsia="仿宋_GB2312"/>
                <w:sz w:val="24"/>
                <w:szCs w:val="24"/>
                <w:shd w:val="clear" w:color="auto" w:fill="FFFFFF"/>
              </w:rPr>
            </w:pPr>
          </w:p>
        </w:tc>
        <w:tc>
          <w:tcPr>
            <w:tcW w:w="2034" w:type="dxa"/>
            <w:noWrap w:val="0"/>
            <w:vAlign w:val="top"/>
          </w:tcPr>
          <w:p>
            <w:pPr>
              <w:spacing w:line="360" w:lineRule="auto"/>
              <w:rPr>
                <w:rFonts w:ascii="仿宋_GB2312" w:hAnsi="仿宋_GB2312" w:eastAsia="仿宋_GB2312"/>
                <w:sz w:val="24"/>
                <w:szCs w:val="24"/>
                <w:shd w:val="clear" w:color="auto" w:fill="FFFFFF"/>
              </w:rPr>
            </w:pPr>
          </w:p>
        </w:tc>
        <w:tc>
          <w:tcPr>
            <w:tcW w:w="2228" w:type="dxa"/>
            <w:noWrap w:val="0"/>
            <w:vAlign w:val="top"/>
          </w:tcPr>
          <w:p>
            <w:pPr>
              <w:spacing w:line="360" w:lineRule="auto"/>
              <w:rPr>
                <w:rFonts w:ascii="仿宋_GB2312" w:hAnsi="仿宋_GB2312" w:eastAsia="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93" w:type="dxa"/>
            <w:noWrap w:val="0"/>
            <w:vAlign w:val="top"/>
          </w:tcPr>
          <w:p>
            <w:pPr>
              <w:spacing w:line="360" w:lineRule="auto"/>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产品销售收入占总收入比重</w:t>
            </w:r>
          </w:p>
        </w:tc>
        <w:tc>
          <w:tcPr>
            <w:tcW w:w="2267" w:type="dxa"/>
            <w:noWrap w:val="0"/>
            <w:vAlign w:val="top"/>
          </w:tcPr>
          <w:p>
            <w:pPr>
              <w:spacing w:line="360" w:lineRule="auto"/>
              <w:rPr>
                <w:rFonts w:ascii="仿宋_GB2312" w:hAnsi="仿宋_GB2312" w:eastAsia="仿宋_GB2312"/>
                <w:sz w:val="24"/>
                <w:szCs w:val="24"/>
                <w:shd w:val="clear" w:color="auto" w:fill="FFFFFF"/>
              </w:rPr>
            </w:pPr>
          </w:p>
        </w:tc>
        <w:tc>
          <w:tcPr>
            <w:tcW w:w="2034" w:type="dxa"/>
            <w:noWrap w:val="0"/>
            <w:vAlign w:val="top"/>
          </w:tcPr>
          <w:p>
            <w:pPr>
              <w:spacing w:line="360" w:lineRule="auto"/>
              <w:rPr>
                <w:rFonts w:ascii="仿宋_GB2312" w:hAnsi="仿宋_GB2312" w:eastAsia="仿宋_GB2312"/>
                <w:sz w:val="24"/>
                <w:szCs w:val="24"/>
                <w:shd w:val="clear" w:color="auto" w:fill="FFFFFF"/>
              </w:rPr>
            </w:pPr>
          </w:p>
        </w:tc>
        <w:tc>
          <w:tcPr>
            <w:tcW w:w="2228" w:type="dxa"/>
            <w:noWrap w:val="0"/>
            <w:vAlign w:val="top"/>
          </w:tcPr>
          <w:p>
            <w:pPr>
              <w:spacing w:line="360" w:lineRule="auto"/>
              <w:rPr>
                <w:rFonts w:ascii="仿宋_GB2312" w:hAnsi="仿宋_GB2312" w:eastAsia="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93" w:type="dxa"/>
            <w:noWrap w:val="0"/>
            <w:vAlign w:val="top"/>
          </w:tcPr>
          <w:p>
            <w:pPr>
              <w:spacing w:line="360" w:lineRule="auto"/>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产品利润额</w:t>
            </w:r>
          </w:p>
        </w:tc>
        <w:tc>
          <w:tcPr>
            <w:tcW w:w="2267" w:type="dxa"/>
            <w:noWrap w:val="0"/>
            <w:vAlign w:val="top"/>
          </w:tcPr>
          <w:p>
            <w:pPr>
              <w:spacing w:line="360" w:lineRule="auto"/>
              <w:rPr>
                <w:rFonts w:ascii="仿宋_GB2312" w:hAnsi="仿宋_GB2312" w:eastAsia="仿宋_GB2312"/>
                <w:sz w:val="24"/>
                <w:szCs w:val="24"/>
                <w:shd w:val="clear" w:color="auto" w:fill="FFFFFF"/>
              </w:rPr>
            </w:pPr>
          </w:p>
        </w:tc>
        <w:tc>
          <w:tcPr>
            <w:tcW w:w="2034" w:type="dxa"/>
            <w:noWrap w:val="0"/>
            <w:vAlign w:val="top"/>
          </w:tcPr>
          <w:p>
            <w:pPr>
              <w:spacing w:line="360" w:lineRule="auto"/>
              <w:rPr>
                <w:rFonts w:ascii="仿宋_GB2312" w:hAnsi="仿宋_GB2312" w:eastAsia="仿宋_GB2312"/>
                <w:sz w:val="24"/>
                <w:szCs w:val="24"/>
                <w:shd w:val="clear" w:color="auto" w:fill="FFFFFF"/>
              </w:rPr>
            </w:pPr>
          </w:p>
        </w:tc>
        <w:tc>
          <w:tcPr>
            <w:tcW w:w="2228" w:type="dxa"/>
            <w:noWrap w:val="0"/>
            <w:vAlign w:val="top"/>
          </w:tcPr>
          <w:p>
            <w:pPr>
              <w:spacing w:line="360" w:lineRule="auto"/>
              <w:rPr>
                <w:rFonts w:ascii="仿宋_GB2312" w:hAnsi="仿宋_GB2312" w:eastAsia="仿宋_GB2312"/>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993" w:type="dxa"/>
            <w:noWrap w:val="0"/>
            <w:vAlign w:val="top"/>
          </w:tcPr>
          <w:p>
            <w:pPr>
              <w:spacing w:line="300" w:lineRule="exact"/>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产品利润额占</w:t>
            </w:r>
          </w:p>
          <w:p>
            <w:pPr>
              <w:spacing w:line="300" w:lineRule="exact"/>
              <w:jc w:val="center"/>
              <w:rPr>
                <w:rFonts w:ascii="仿宋_GB2312" w:hAnsi="仿宋_GB2312" w:eastAsia="仿宋_GB2312"/>
                <w:sz w:val="24"/>
                <w:szCs w:val="24"/>
                <w:shd w:val="clear" w:color="auto" w:fill="FFFFFF"/>
              </w:rPr>
            </w:pPr>
            <w:r>
              <w:rPr>
                <w:rFonts w:hint="eastAsia" w:ascii="仿宋_GB2312" w:hAnsi="仿宋_GB2312" w:eastAsia="仿宋_GB2312" w:cs="仿宋_GB2312"/>
                <w:sz w:val="24"/>
                <w:szCs w:val="24"/>
                <w:shd w:val="clear" w:color="auto" w:fill="FFFFFF"/>
              </w:rPr>
              <w:t>总额的比重</w:t>
            </w:r>
          </w:p>
        </w:tc>
        <w:tc>
          <w:tcPr>
            <w:tcW w:w="2267" w:type="dxa"/>
            <w:noWrap w:val="0"/>
            <w:vAlign w:val="top"/>
          </w:tcPr>
          <w:p>
            <w:pPr>
              <w:spacing w:line="300" w:lineRule="exact"/>
              <w:rPr>
                <w:rFonts w:ascii="仿宋_GB2312" w:hAnsi="仿宋_GB2312" w:eastAsia="仿宋_GB2312"/>
                <w:sz w:val="24"/>
                <w:szCs w:val="24"/>
                <w:shd w:val="clear" w:color="auto" w:fill="FFFFFF"/>
              </w:rPr>
            </w:pPr>
          </w:p>
        </w:tc>
        <w:tc>
          <w:tcPr>
            <w:tcW w:w="2034" w:type="dxa"/>
            <w:noWrap w:val="0"/>
            <w:vAlign w:val="top"/>
          </w:tcPr>
          <w:p>
            <w:pPr>
              <w:spacing w:line="300" w:lineRule="exact"/>
              <w:rPr>
                <w:rFonts w:ascii="仿宋_GB2312" w:hAnsi="仿宋_GB2312" w:eastAsia="仿宋_GB2312"/>
                <w:sz w:val="24"/>
                <w:szCs w:val="24"/>
                <w:shd w:val="clear" w:color="auto" w:fill="FFFFFF"/>
              </w:rPr>
            </w:pPr>
          </w:p>
        </w:tc>
        <w:tc>
          <w:tcPr>
            <w:tcW w:w="2228" w:type="dxa"/>
            <w:noWrap w:val="0"/>
            <w:vAlign w:val="top"/>
          </w:tcPr>
          <w:p>
            <w:pPr>
              <w:spacing w:line="300" w:lineRule="exact"/>
              <w:rPr>
                <w:rFonts w:ascii="仿宋_GB2312" w:hAnsi="仿宋_GB2312" w:eastAsia="仿宋_GB2312"/>
                <w:sz w:val="24"/>
                <w:szCs w:val="24"/>
                <w:shd w:val="clear" w:color="auto" w:fill="FFFFFF"/>
              </w:rPr>
            </w:pPr>
          </w:p>
        </w:tc>
      </w:tr>
    </w:tbl>
    <w:p>
      <w:pPr>
        <w:snapToGrid w:val="0"/>
        <w:spacing w:line="360" w:lineRule="auto"/>
        <w:rPr>
          <w:rFonts w:eastAsia="黑体"/>
          <w:szCs w:val="32"/>
        </w:rPr>
      </w:pPr>
      <w:r>
        <w:rPr>
          <w:rFonts w:eastAsia="黑体"/>
          <w:szCs w:val="32"/>
        </w:rPr>
        <w:t xml:space="preserve">   </w:t>
      </w:r>
    </w:p>
    <w:p>
      <w:pPr>
        <w:snapToGrid w:val="0"/>
        <w:spacing w:line="520" w:lineRule="exact"/>
        <w:ind w:firstLine="640" w:firstLineChars="200"/>
        <w:rPr>
          <w:rFonts w:hint="eastAsia" w:ascii="黑体" w:eastAsia="黑体"/>
          <w:szCs w:val="32"/>
        </w:rPr>
      </w:pPr>
      <w:r>
        <w:rPr>
          <w:rFonts w:hint="eastAsia" w:ascii="黑体" w:eastAsia="黑体" w:cs="黑体"/>
          <w:szCs w:val="32"/>
        </w:rPr>
        <w:t>三、产品自评价结果</w:t>
      </w:r>
    </w:p>
    <w:p>
      <w:pPr>
        <w:adjustRightInd w:val="0"/>
        <w:snapToGrid w:val="0"/>
        <w:spacing w:line="520" w:lineRule="exact"/>
        <w:ind w:firstLine="646"/>
        <w:rPr>
          <w:rFonts w:hint="eastAsia" w:ascii="仿宋_GB2312" w:hAnsi="仿宋_GB2312" w:eastAsia="仿宋_GB2312"/>
          <w:szCs w:val="32"/>
          <w:shd w:val="clear" w:color="auto" w:fill="FFFFFF"/>
        </w:rPr>
      </w:pPr>
      <w:r>
        <w:rPr>
          <w:rFonts w:hint="eastAsia" w:ascii="仿宋_GB2312" w:hAnsi="仿宋_GB2312" w:eastAsia="仿宋_GB2312" w:cs="仿宋_GB2312"/>
          <w:szCs w:val="32"/>
          <w:shd w:val="clear" w:color="auto" w:fill="FFFFFF"/>
        </w:rPr>
        <w:t>按照绿色设计评价标准中评价指标要求，对照基准值，逐项列表提供各指标的实际值及相应的证明文件来源，并给出总体自评价结论。</w:t>
      </w:r>
    </w:p>
    <w:p>
      <w:pPr>
        <w:snapToGrid w:val="0"/>
        <w:spacing w:line="520" w:lineRule="exact"/>
        <w:ind w:firstLine="640" w:firstLineChars="200"/>
        <w:rPr>
          <w:rFonts w:hint="eastAsia" w:ascii="黑体" w:eastAsia="黑体" w:cs="黑体"/>
          <w:szCs w:val="32"/>
        </w:rPr>
      </w:pPr>
      <w:r>
        <w:rPr>
          <w:rFonts w:hint="eastAsia" w:ascii="黑体" w:eastAsia="黑体" w:cs="黑体"/>
          <w:szCs w:val="32"/>
        </w:rPr>
        <w:t>四、产品亮点描述</w:t>
      </w:r>
    </w:p>
    <w:p>
      <w:pPr>
        <w:adjustRightInd w:val="0"/>
        <w:snapToGrid w:val="0"/>
        <w:spacing w:line="520" w:lineRule="exact"/>
        <w:ind w:firstLine="629"/>
        <w:rPr>
          <w:rFonts w:hint="eastAsia" w:ascii="仿宋_GB2312" w:eastAsia="仿宋_GB2312"/>
          <w:szCs w:val="32"/>
          <w:shd w:val="clear" w:color="auto" w:fill="FFFFFF"/>
        </w:rPr>
      </w:pPr>
      <w:r>
        <w:rPr>
          <w:rFonts w:hint="eastAsia" w:ascii="仿宋_GB2312" w:eastAsia="仿宋_GB2312" w:cs="仿宋_GB2312"/>
          <w:szCs w:val="32"/>
          <w:shd w:val="clear" w:color="auto" w:fill="FFFFFF"/>
        </w:rPr>
        <w:t>从产品原料选择、有毒有害物质减量或替代、清洁生产工艺技术、包装及运输、资源化循环利用、无害化处置等方面以及资源能源消耗、污染物排放等方面简要概述绿色设计产品亮点，尽可能采取定性和定量描述相结合方式。（限1000字）</w:t>
      </w:r>
    </w:p>
    <w:p>
      <w:pPr>
        <w:adjustRightInd w:val="0"/>
        <w:snapToGrid w:val="0"/>
        <w:spacing w:line="520" w:lineRule="exact"/>
        <w:ind w:firstLine="629"/>
        <w:rPr>
          <w:rFonts w:hint="eastAsia" w:ascii="仿宋_GB2312" w:eastAsia="仿宋_GB2312"/>
          <w:szCs w:val="32"/>
          <w:shd w:val="clear" w:color="auto" w:fill="FFFFFF"/>
        </w:rPr>
      </w:pPr>
      <w:r>
        <w:rPr>
          <w:rFonts w:hint="eastAsia" w:ascii="黑体" w:eastAsia="黑体" w:cs="黑体"/>
          <w:szCs w:val="32"/>
        </w:rPr>
        <w:t>五、相关证明材料</w:t>
      </w:r>
    </w:p>
    <w:p>
      <w:pPr>
        <w:adjustRightInd w:val="0"/>
        <w:snapToGrid w:val="0"/>
        <w:spacing w:line="520" w:lineRule="exact"/>
        <w:ind w:firstLine="630"/>
        <w:rPr>
          <w:rFonts w:hint="eastAsia" w:ascii="仿宋_GB2312" w:hAnsi="仿宋_GB2312" w:eastAsia="仿宋_GB2312"/>
          <w:szCs w:val="32"/>
          <w:shd w:val="clear" w:color="auto" w:fill="FFFFFF"/>
        </w:rPr>
      </w:pPr>
      <w:r>
        <w:rPr>
          <w:rFonts w:hint="eastAsia" w:ascii="仿宋_GB2312" w:eastAsia="仿宋_GB2312" w:cs="仿宋_GB2312"/>
          <w:szCs w:val="32"/>
          <w:shd w:val="clear" w:color="auto" w:fill="FFFFFF"/>
        </w:rPr>
        <w:t>1.企业法人证书</w:t>
      </w:r>
      <w:r>
        <w:rPr>
          <w:rFonts w:hint="eastAsia" w:ascii="仿宋_GB2312" w:hAnsi="仿宋_GB2312" w:eastAsia="仿宋_GB2312" w:cs="仿宋_GB2312"/>
          <w:szCs w:val="32"/>
          <w:shd w:val="clear" w:color="auto" w:fill="FFFFFF"/>
        </w:rPr>
        <w:t>复印件（</w:t>
      </w:r>
      <w:r>
        <w:rPr>
          <w:rFonts w:hint="eastAsia" w:ascii="仿宋_GB2312" w:eastAsia="仿宋_GB2312" w:cs="仿宋_GB2312"/>
          <w:szCs w:val="32"/>
          <w:shd w:val="clear" w:color="auto" w:fill="FFFFFF"/>
        </w:rPr>
        <w:t>加盖公章</w:t>
      </w:r>
      <w:r>
        <w:rPr>
          <w:rFonts w:hint="eastAsia" w:ascii="仿宋_GB2312" w:hAnsi="仿宋_GB2312" w:eastAsia="仿宋_GB2312" w:cs="仿宋_GB2312"/>
          <w:szCs w:val="32"/>
          <w:shd w:val="clear" w:color="auto" w:fill="FFFFFF"/>
        </w:rPr>
        <w:t>）、注册商标证明（授权书）、品牌授权书；</w:t>
      </w:r>
    </w:p>
    <w:p>
      <w:pPr>
        <w:adjustRightInd w:val="0"/>
        <w:snapToGrid w:val="0"/>
        <w:spacing w:line="520" w:lineRule="exact"/>
        <w:ind w:firstLine="630"/>
        <w:rPr>
          <w:rFonts w:hint="eastAsia" w:ascii="仿宋_GB2312" w:hAnsi="仿宋_GB2312" w:eastAsia="仿宋_GB2312"/>
          <w:szCs w:val="32"/>
          <w:shd w:val="clear" w:color="auto" w:fill="FFFFFF"/>
        </w:rPr>
      </w:pPr>
      <w:r>
        <w:rPr>
          <w:rFonts w:hint="eastAsia" w:ascii="仿宋_GB2312" w:hAnsi="仿宋_GB2312" w:eastAsia="仿宋_GB2312" w:cs="仿宋_GB2312"/>
          <w:szCs w:val="32"/>
          <w:shd w:val="clear" w:color="auto" w:fill="FFFFFF"/>
        </w:rPr>
        <w:t>2.标准符合性证明材料（如具有相应资质的检测机构出具的检测报告等）；</w:t>
      </w:r>
    </w:p>
    <w:p>
      <w:pPr>
        <w:adjustRightInd w:val="0"/>
        <w:snapToGrid w:val="0"/>
        <w:spacing w:line="520" w:lineRule="exact"/>
        <w:ind w:firstLine="640" w:firstLineChars="200"/>
        <w:rPr>
          <w:rFonts w:hint="eastAsia" w:ascii="仿宋_GB2312" w:hAnsi="仿宋_GB2312" w:eastAsia="仿宋_GB2312"/>
          <w:szCs w:val="32"/>
          <w:shd w:val="clear" w:color="auto" w:fill="FFFFFF"/>
        </w:rPr>
      </w:pPr>
      <w:r>
        <w:rPr>
          <w:rFonts w:hint="eastAsia" w:ascii="仿宋_GB2312" w:hAnsi="仿宋_GB2312" w:eastAsia="仿宋_GB2312" w:cs="仿宋_GB2312"/>
          <w:szCs w:val="32"/>
          <w:shd w:val="clear" w:color="auto" w:fill="FFFFFF"/>
        </w:rPr>
        <w:t>3.产品生命周期评价报告：须按照绿色设计评价标准中产品生命周期评价报告编制方法要求进行编制。</w:t>
      </w:r>
    </w:p>
    <w:p>
      <w:pPr>
        <w:adjustRightInd w:val="0"/>
        <w:snapToGrid w:val="0"/>
        <w:spacing w:line="520" w:lineRule="exact"/>
        <w:ind w:firstLine="640" w:firstLineChars="200"/>
        <w:rPr>
          <w:rFonts w:hint="eastAsia" w:ascii="仿宋_GB2312" w:hAnsi="仿宋_GB2312" w:eastAsia="仿宋_GB2312"/>
          <w:szCs w:val="32"/>
          <w:shd w:val="clear" w:color="auto" w:fill="FFFFFF"/>
        </w:rPr>
      </w:pPr>
      <w:r>
        <w:rPr>
          <w:rFonts w:hint="eastAsia" w:ascii="仿宋_GB2312" w:hAnsi="仿宋_GB2312" w:eastAsia="仿宋_GB2312" w:cs="仿宋_GB2312"/>
          <w:szCs w:val="32"/>
          <w:shd w:val="clear" w:color="auto" w:fill="FFFFFF"/>
        </w:rPr>
        <w:t>4.企业对自评价结果的声明。</w:t>
      </w:r>
    </w:p>
    <w:p>
      <w:pPr>
        <w:adjustRightInd w:val="0"/>
        <w:snapToGrid w:val="0"/>
        <w:spacing w:line="520" w:lineRule="exact"/>
        <w:jc w:val="center"/>
        <w:rPr>
          <w:rFonts w:ascii="方正小标宋简体" w:hAnsi="方正小标宋简体" w:eastAsia="方正小标宋简体"/>
          <w:sz w:val="36"/>
          <w:szCs w:val="36"/>
          <w:shd w:val="clear" w:color="auto" w:fill="FFFFFF"/>
        </w:rPr>
      </w:pPr>
      <w:r>
        <w:rPr>
          <w:rFonts w:ascii="仿宋_GB2312" w:hAnsi="仿宋_GB2312" w:eastAsia="仿宋_GB2312"/>
          <w:szCs w:val="32"/>
          <w:shd w:val="clear" w:color="auto" w:fill="FFFFFF"/>
        </w:rPr>
        <w:br w:type="page"/>
      </w:r>
      <w:r>
        <w:rPr>
          <w:rFonts w:hint="eastAsia" w:ascii="方正小标宋简体" w:hAnsi="方正小标宋简体" w:eastAsia="方正小标宋简体" w:cs="方正小标宋简体"/>
          <w:sz w:val="36"/>
          <w:szCs w:val="36"/>
          <w:shd w:val="clear" w:color="auto" w:fill="FFFFFF"/>
        </w:rPr>
        <w:t>×××绿色设计产品自我声明</w:t>
      </w:r>
    </w:p>
    <w:p>
      <w:pPr>
        <w:snapToGrid w:val="0"/>
        <w:spacing w:line="520" w:lineRule="exact"/>
        <w:ind w:firstLine="640" w:firstLineChars="200"/>
        <w:rPr>
          <w:rFonts w:ascii="黑体" w:hAnsi="黑体" w:eastAsia="黑体"/>
          <w:szCs w:val="32"/>
          <w:shd w:val="clear" w:color="auto" w:fill="FFFFFF"/>
        </w:rPr>
      </w:pPr>
    </w:p>
    <w:p>
      <w:pPr>
        <w:spacing w:line="520" w:lineRule="exact"/>
        <w:rPr>
          <w:rFonts w:ascii="仿宋_GB2312" w:hAnsi="仿宋_GB2312" w:eastAsia="仿宋_GB2312"/>
          <w:szCs w:val="32"/>
          <w:shd w:val="clear" w:color="auto" w:fill="FFFFFF"/>
        </w:rPr>
      </w:pPr>
      <w:r>
        <w:rPr>
          <w:rFonts w:ascii="仿宋_GB2312" w:hAnsi="仿宋_GB2312" w:eastAsia="仿宋_GB2312" w:cs="仿宋_GB2312"/>
          <w:szCs w:val="32"/>
          <w:shd w:val="clear" w:color="auto" w:fill="FFFFFF"/>
        </w:rPr>
        <w:t xml:space="preserve">    </w:t>
      </w:r>
      <w:r>
        <w:rPr>
          <w:rFonts w:hint="eastAsia" w:ascii="仿宋_GB2312" w:hAnsi="仿宋_GB2312" w:eastAsia="仿宋_GB2312" w:cs="仿宋_GB2312"/>
          <w:szCs w:val="32"/>
          <w:shd w:val="clear" w:color="auto" w:fill="FFFFFF"/>
        </w:rPr>
        <w:t>本企业自愿申报绿色设计产品，并郑重声明：申报的绿色设计产品符合</w:t>
      </w:r>
      <w:r>
        <w:rPr>
          <w:rFonts w:ascii="仿宋_GB2312" w:hAnsi="仿宋_GB2312" w:eastAsia="仿宋_GB2312" w:cs="仿宋_GB2312"/>
          <w:szCs w:val="32"/>
          <w:shd w:val="clear" w:color="auto" w:fill="FFFFFF"/>
        </w:rPr>
        <w:t>[</w:t>
      </w:r>
      <w:r>
        <w:rPr>
          <w:rFonts w:hint="eastAsia" w:ascii="仿宋_GB2312" w:hAnsi="仿宋_GB2312" w:eastAsia="仿宋_GB2312" w:cs="仿宋_GB2312"/>
          <w:i/>
          <w:iCs/>
          <w:szCs w:val="32"/>
          <w:shd w:val="clear" w:color="auto" w:fill="FFFFFF"/>
        </w:rPr>
        <w:t>填写绿色设计评价标准名称</w:t>
      </w:r>
      <w:r>
        <w:rPr>
          <w:rFonts w:ascii="仿宋_GB2312" w:hAnsi="仿宋_GB2312" w:eastAsia="仿宋_GB2312" w:cs="仿宋_GB2312"/>
          <w:szCs w:val="32"/>
          <w:shd w:val="clear" w:color="auto" w:fill="FFFFFF"/>
        </w:rPr>
        <w:t>]</w:t>
      </w:r>
      <w:r>
        <w:rPr>
          <w:rFonts w:hint="eastAsia" w:ascii="仿宋_GB2312" w:hAnsi="仿宋_GB2312" w:eastAsia="仿宋_GB2312" w:cs="仿宋_GB2312"/>
          <w:szCs w:val="32"/>
          <w:shd w:val="clear" w:color="auto" w:fill="FFFFFF"/>
        </w:rPr>
        <w:t>要求，所提供的所有申报材料及委托机构的证明材料真实、有效，并对所生产的产品和声明的一致性负责，接受社会各方监督，如有违反，愿承担相应法律责任。</w:t>
      </w:r>
    </w:p>
    <w:p>
      <w:pPr>
        <w:widowControl/>
        <w:spacing w:line="520" w:lineRule="exact"/>
        <w:ind w:firstLine="662" w:firstLineChars="207"/>
        <w:rPr>
          <w:rFonts w:eastAsia="仿宋_GB2312"/>
          <w:kern w:val="0"/>
          <w:szCs w:val="32"/>
        </w:rPr>
      </w:pPr>
    </w:p>
    <w:p>
      <w:pPr>
        <w:widowControl/>
        <w:spacing w:line="520" w:lineRule="exact"/>
        <w:ind w:firstLine="662" w:firstLineChars="207"/>
        <w:rPr>
          <w:rFonts w:eastAsia="仿宋_GB2312"/>
          <w:kern w:val="0"/>
          <w:szCs w:val="32"/>
        </w:rPr>
      </w:pPr>
    </w:p>
    <w:p>
      <w:pPr>
        <w:widowControl/>
        <w:spacing w:line="520" w:lineRule="exact"/>
        <w:ind w:firstLine="662" w:firstLineChars="207"/>
        <w:rPr>
          <w:rFonts w:eastAsia="仿宋_GB2312"/>
          <w:kern w:val="0"/>
          <w:szCs w:val="32"/>
        </w:rPr>
      </w:pPr>
    </w:p>
    <w:p>
      <w:pPr>
        <w:widowControl/>
        <w:spacing w:line="520" w:lineRule="exact"/>
        <w:ind w:firstLine="662" w:firstLineChars="207"/>
        <w:rPr>
          <w:rFonts w:eastAsia="仿宋_GB2312"/>
          <w:kern w:val="0"/>
          <w:szCs w:val="32"/>
        </w:rPr>
      </w:pPr>
    </w:p>
    <w:p>
      <w:pPr>
        <w:widowControl/>
        <w:spacing w:line="520" w:lineRule="exact"/>
        <w:ind w:firstLine="662" w:firstLineChars="207"/>
        <w:rPr>
          <w:rFonts w:eastAsia="仿宋_GB2312"/>
          <w:kern w:val="0"/>
          <w:szCs w:val="32"/>
        </w:rPr>
      </w:pPr>
    </w:p>
    <w:p>
      <w:pPr>
        <w:widowControl/>
        <w:spacing w:line="520" w:lineRule="exact"/>
        <w:jc w:val="center"/>
        <w:rPr>
          <w:rFonts w:eastAsia="仿宋_GB2312"/>
          <w:kern w:val="0"/>
          <w:szCs w:val="32"/>
        </w:rPr>
      </w:pPr>
      <w:r>
        <w:rPr>
          <w:rFonts w:eastAsia="仿宋_GB2312"/>
          <w:b/>
          <w:bCs/>
          <w:kern w:val="0"/>
          <w:szCs w:val="32"/>
        </w:rPr>
        <w:t xml:space="preserve">               </w:t>
      </w:r>
      <w:r>
        <w:rPr>
          <w:rFonts w:eastAsia="仿宋_GB2312"/>
          <w:kern w:val="0"/>
          <w:szCs w:val="32"/>
        </w:rPr>
        <w:t xml:space="preserve">  </w:t>
      </w:r>
      <w:r>
        <w:rPr>
          <w:rFonts w:hint="eastAsia" w:eastAsia="仿宋_GB2312" w:cs="仿宋_GB2312"/>
          <w:kern w:val="0"/>
          <w:szCs w:val="32"/>
        </w:rPr>
        <w:t>法人或单位负责人签字：</w:t>
      </w:r>
      <w:r>
        <w:rPr>
          <w:rFonts w:eastAsia="仿宋_GB2312"/>
          <w:kern w:val="0"/>
          <w:szCs w:val="32"/>
        </w:rPr>
        <w:t xml:space="preserve">        </w:t>
      </w:r>
    </w:p>
    <w:p>
      <w:pPr>
        <w:widowControl/>
        <w:spacing w:line="520" w:lineRule="exact"/>
        <w:jc w:val="center"/>
        <w:rPr>
          <w:rFonts w:eastAsia="仿宋_GB2312"/>
          <w:kern w:val="0"/>
          <w:szCs w:val="32"/>
        </w:rPr>
      </w:pPr>
    </w:p>
    <w:p>
      <w:pPr>
        <w:widowControl/>
        <w:spacing w:line="520" w:lineRule="exact"/>
        <w:rPr>
          <w:rFonts w:eastAsia="仿宋_GB2312"/>
          <w:kern w:val="0"/>
          <w:szCs w:val="32"/>
        </w:rPr>
      </w:pPr>
      <w:r>
        <w:rPr>
          <w:rFonts w:eastAsia="仿宋_GB2312"/>
          <w:kern w:val="0"/>
          <w:szCs w:val="32"/>
        </w:rPr>
        <w:t xml:space="preserve">                               </w:t>
      </w:r>
      <w:r>
        <w:rPr>
          <w:rFonts w:hint="eastAsia" w:eastAsia="仿宋_GB2312" w:cs="仿宋_GB2312"/>
          <w:kern w:val="0"/>
          <w:szCs w:val="32"/>
        </w:rPr>
        <w:t>（公章）</w:t>
      </w:r>
    </w:p>
    <w:p>
      <w:pPr>
        <w:widowControl/>
        <w:spacing w:line="520" w:lineRule="exact"/>
        <w:jc w:val="center"/>
        <w:rPr>
          <w:rFonts w:eastAsia="仿宋_GB2312"/>
          <w:kern w:val="0"/>
          <w:szCs w:val="32"/>
        </w:rPr>
      </w:pPr>
      <w:r>
        <w:rPr>
          <w:rFonts w:eastAsia="仿宋_GB2312"/>
          <w:kern w:val="0"/>
          <w:szCs w:val="32"/>
        </w:rPr>
        <w:t xml:space="preserve">                             </w:t>
      </w:r>
      <w:r>
        <w:rPr>
          <w:rFonts w:hint="eastAsia" w:eastAsia="仿宋_GB2312" w:cs="仿宋_GB2312"/>
          <w:kern w:val="0"/>
          <w:szCs w:val="32"/>
        </w:rPr>
        <w:t>日期：</w:t>
      </w:r>
      <w:r>
        <w:rPr>
          <w:rFonts w:eastAsia="仿宋_GB2312"/>
          <w:kern w:val="0"/>
          <w:szCs w:val="32"/>
        </w:rPr>
        <w:t xml:space="preserve">           </w:t>
      </w:r>
    </w:p>
    <w:p>
      <w:pPr>
        <w:snapToGrid w:val="0"/>
        <w:spacing w:line="360" w:lineRule="auto"/>
        <w:ind w:firstLine="640" w:firstLineChars="200"/>
        <w:rPr>
          <w:rFonts w:ascii="黑体" w:hAnsi="黑体" w:eastAsia="黑体"/>
          <w:szCs w:val="32"/>
          <w:shd w:val="clear" w:color="auto" w:fill="FFFFFF"/>
        </w:rPr>
      </w:pPr>
    </w:p>
    <w:p>
      <w:pPr>
        <w:widowControl/>
        <w:jc w:val="left"/>
        <w:rPr>
          <w:rFonts w:eastAsia="仿宋_GB2312"/>
          <w:color w:val="000000"/>
          <w:szCs w:val="32"/>
        </w:rPr>
      </w:pPr>
    </w:p>
    <w:p>
      <w:pPr>
        <w:rPr>
          <w:rFonts w:hint="eastAsia" w:ascii="黑体" w:hAnsi="仿宋_GB2312" w:eastAsia="黑体" w:cs="仿宋_GB2312"/>
          <w:szCs w:val="32"/>
        </w:rPr>
      </w:pPr>
      <w:r>
        <w:rPr>
          <w:rFonts w:hint="eastAsia" w:ascii="黑体" w:hAnsi="仿宋_GB2312" w:eastAsia="黑体" w:cs="仿宋_GB2312"/>
          <w:szCs w:val="32"/>
        </w:rPr>
        <w:br w:type="page"/>
      </w:r>
    </w:p>
    <w:p>
      <w:pPr>
        <w:rPr>
          <w:rFonts w:hint="eastAsia" w:ascii="黑体" w:hAnsi="仿宋_GB2312" w:eastAsia="黑体" w:cs="仿宋_GB2312"/>
          <w:szCs w:val="32"/>
          <w:lang w:eastAsia="zh-CN"/>
        </w:rPr>
      </w:pPr>
      <w:r>
        <w:rPr>
          <w:rFonts w:hint="eastAsia" w:ascii="黑体" w:hAnsi="仿宋_GB2312" w:eastAsia="黑体" w:cs="仿宋_GB2312"/>
          <w:szCs w:val="32"/>
        </w:rPr>
        <w:t>附件</w:t>
      </w:r>
      <w:r>
        <w:rPr>
          <w:rFonts w:hint="eastAsia" w:ascii="黑体" w:hAnsi="仿宋_GB2312" w:eastAsia="黑体" w:cs="仿宋_GB2312"/>
          <w:szCs w:val="32"/>
          <w:lang w:val="en-US" w:eastAsia="zh-CN"/>
        </w:rPr>
        <w:t>2</w:t>
      </w:r>
      <w:r>
        <w:rPr>
          <w:rFonts w:hint="eastAsia" w:ascii="黑体" w:hAnsi="仿宋_GB2312" w:eastAsia="黑体" w:cs="仿宋_GB2312"/>
          <w:szCs w:val="32"/>
        </w:rPr>
        <w:t>-</w:t>
      </w:r>
      <w:r>
        <w:rPr>
          <w:rFonts w:hint="eastAsia" w:ascii="黑体" w:hAnsi="仿宋_GB2312" w:eastAsia="黑体" w:cs="仿宋_GB2312"/>
          <w:szCs w:val="32"/>
          <w:lang w:val="en-US" w:eastAsia="zh-CN"/>
        </w:rPr>
        <w:t>2</w:t>
      </w:r>
    </w:p>
    <w:p>
      <w:pPr>
        <w:spacing w:line="360" w:lineRule="auto"/>
        <w:rPr>
          <w:sz w:val="30"/>
          <w:szCs w:val="30"/>
        </w:rPr>
      </w:pPr>
      <w:r>
        <w:rPr>
          <w:sz w:val="30"/>
          <w:szCs w:val="30"/>
        </w:rPr>
        <w:t xml:space="preserve">   </w:t>
      </w:r>
      <w:bookmarkStart w:id="0" w:name="_GoBack"/>
      <w:bookmarkEnd w:id="0"/>
    </w:p>
    <w:p/>
    <w:p>
      <w:pPr>
        <w:spacing w:line="480" w:lineRule="exact"/>
        <w:jc w:val="center"/>
        <w:rPr>
          <w:rFonts w:hint="eastAsia" w:ascii="方正小标宋简体" w:hAnsi="宋体" w:eastAsia="方正小标宋简体" w:cs="宋体"/>
          <w:bCs/>
          <w:sz w:val="36"/>
          <w:szCs w:val="36"/>
        </w:rPr>
      </w:pPr>
      <w:r>
        <w:rPr>
          <w:rFonts w:hint="eastAsia" w:ascii="方正小标宋简体" w:hAnsi="宋体" w:eastAsia="方正小标宋简体" w:cs="宋体"/>
          <w:bCs/>
          <w:sz w:val="36"/>
          <w:szCs w:val="36"/>
        </w:rPr>
        <w:t>绿色设计产品评价相关标准</w:t>
      </w:r>
    </w:p>
    <w:p>
      <w:pPr>
        <w:spacing w:line="480" w:lineRule="exact"/>
        <w:jc w:val="center"/>
        <w:rPr>
          <w:rFonts w:hint="eastAsia" w:ascii="方正小标宋简体" w:hAnsi="宋体" w:eastAsia="方正小标宋简体" w:cs="宋体"/>
          <w:bCs/>
          <w:sz w:val="36"/>
          <w:szCs w:val="36"/>
        </w:rPr>
      </w:pPr>
    </w:p>
    <w:tbl>
      <w:tblPr>
        <w:tblStyle w:val="5"/>
        <w:tblW w:w="86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6"/>
        <w:gridCol w:w="5512"/>
        <w:gridCol w:w="22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blHeader/>
          <w:jc w:val="center"/>
        </w:trPr>
        <w:tc>
          <w:tcPr>
            <w:tcW w:w="816" w:type="dxa"/>
            <w:noWrap w:val="0"/>
            <w:vAlign w:val="center"/>
          </w:tcPr>
          <w:p>
            <w:pPr>
              <w:adjustRightInd w:val="0"/>
              <w:snapToGrid w:val="0"/>
              <w:jc w:val="center"/>
              <w:rPr>
                <w:rStyle w:val="7"/>
                <w:rFonts w:hint="eastAsia" w:ascii="仿宋_GB2312" w:eastAsia="仿宋_GB2312" w:cs="宋体"/>
                <w:b w:val="0"/>
                <w:sz w:val="24"/>
                <w:szCs w:val="24"/>
              </w:rPr>
            </w:pPr>
            <w:r>
              <w:rPr>
                <w:rFonts w:hint="eastAsia" w:ascii="仿宋_GB2312" w:hAnsi="宋体" w:eastAsia="仿宋_GB2312" w:cs="宋体"/>
                <w:b/>
                <w:sz w:val="24"/>
                <w:szCs w:val="24"/>
              </w:rPr>
              <w:t>序号</w:t>
            </w:r>
          </w:p>
        </w:tc>
        <w:tc>
          <w:tcPr>
            <w:tcW w:w="5512" w:type="dxa"/>
            <w:noWrap w:val="0"/>
            <w:vAlign w:val="center"/>
          </w:tcPr>
          <w:p>
            <w:pPr>
              <w:adjustRightInd w:val="0"/>
              <w:snapToGrid w:val="0"/>
              <w:jc w:val="center"/>
              <w:rPr>
                <w:rStyle w:val="7"/>
                <w:rFonts w:hint="eastAsia" w:ascii="仿宋_GB2312" w:eastAsia="仿宋_GB2312"/>
                <w:b w:val="0"/>
                <w:sz w:val="24"/>
                <w:szCs w:val="24"/>
              </w:rPr>
            </w:pPr>
            <w:r>
              <w:rPr>
                <w:rFonts w:hint="eastAsia" w:ascii="仿宋_GB2312" w:eastAsia="仿宋_GB2312" w:cs="宋体"/>
                <w:b/>
                <w:sz w:val="24"/>
                <w:szCs w:val="24"/>
              </w:rPr>
              <w:t>标准名称</w:t>
            </w:r>
          </w:p>
        </w:tc>
        <w:tc>
          <w:tcPr>
            <w:tcW w:w="2292" w:type="dxa"/>
            <w:noWrap w:val="0"/>
            <w:vAlign w:val="center"/>
          </w:tcPr>
          <w:p>
            <w:pPr>
              <w:adjustRightInd w:val="0"/>
              <w:snapToGrid w:val="0"/>
              <w:jc w:val="center"/>
              <w:rPr>
                <w:rStyle w:val="7"/>
                <w:rFonts w:hint="eastAsia" w:ascii="仿宋_GB2312" w:eastAsia="仿宋_GB2312" w:cs="宋体"/>
                <w:b w:val="0"/>
                <w:sz w:val="24"/>
                <w:szCs w:val="24"/>
              </w:rPr>
            </w:pPr>
            <w:r>
              <w:rPr>
                <w:rFonts w:hint="eastAsia" w:ascii="仿宋_GB2312" w:hAnsi="宋体" w:eastAsia="仿宋_GB2312" w:cs="宋体"/>
                <w:b/>
                <w:sz w:val="24"/>
                <w:szCs w:val="24"/>
              </w:rPr>
              <w:t>标准编号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1</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生态设计产品评价通则</w:t>
            </w:r>
          </w:p>
        </w:tc>
        <w:tc>
          <w:tcPr>
            <w:tcW w:w="2292" w:type="dxa"/>
            <w:noWrap w:val="0"/>
            <w:vAlign w:val="center"/>
          </w:tcPr>
          <w:p>
            <w:pPr>
              <w:adjustRightInd w:val="0"/>
              <w:snapToGrid w:val="0"/>
              <w:rPr>
                <w:rStyle w:val="7"/>
                <w:rFonts w:hint="eastAsia" w:ascii="仿宋_GB2312" w:eastAsia="仿宋_GB2312" w:cs="宋体"/>
                <w:sz w:val="24"/>
                <w:szCs w:val="24"/>
              </w:rPr>
            </w:pPr>
            <w:r>
              <w:rPr>
                <w:rFonts w:hint="eastAsia" w:ascii="仿宋_GB2312" w:hAnsi="宋体" w:eastAsia="仿宋_GB2312" w:cs="宋体"/>
                <w:sz w:val="24"/>
                <w:szCs w:val="24"/>
              </w:rPr>
              <w:t>GB/T 32161-2015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2</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生态设计产品标识</w:t>
            </w:r>
          </w:p>
        </w:tc>
        <w:tc>
          <w:tcPr>
            <w:tcW w:w="2292" w:type="dxa"/>
            <w:noWrap w:val="0"/>
            <w:vAlign w:val="center"/>
          </w:tcPr>
          <w:p>
            <w:pPr>
              <w:adjustRightInd w:val="0"/>
              <w:snapToGrid w:val="0"/>
              <w:rPr>
                <w:rStyle w:val="7"/>
                <w:rFonts w:hint="eastAsia" w:ascii="仿宋_GB2312" w:eastAsia="仿宋_GB2312" w:cs="宋体"/>
                <w:sz w:val="24"/>
                <w:szCs w:val="24"/>
              </w:rPr>
            </w:pPr>
            <w:r>
              <w:rPr>
                <w:rFonts w:hint="eastAsia" w:ascii="仿宋_GB2312" w:hAnsi="宋体" w:eastAsia="仿宋_GB2312" w:cs="宋体"/>
                <w:sz w:val="24"/>
                <w:szCs w:val="24"/>
              </w:rPr>
              <w:t>GB/T 32162-2015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3</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生态设计产品评价规范</w:t>
            </w:r>
            <w:r>
              <w:rPr>
                <w:rFonts w:hint="eastAsia" w:ascii="仿宋_GB2312" w:eastAsia="仿宋_GB2312"/>
                <w:sz w:val="24"/>
                <w:szCs w:val="24"/>
              </w:rPr>
              <w:t xml:space="preserve"> </w:t>
            </w:r>
            <w:r>
              <w:rPr>
                <w:rFonts w:hint="eastAsia" w:ascii="仿宋_GB2312" w:eastAsia="仿宋_GB2312" w:cs="宋体"/>
                <w:sz w:val="24"/>
                <w:szCs w:val="24"/>
              </w:rPr>
              <w:t>第</w:t>
            </w:r>
            <w:r>
              <w:rPr>
                <w:rFonts w:hint="eastAsia" w:ascii="仿宋_GB2312" w:eastAsia="仿宋_GB2312"/>
                <w:sz w:val="24"/>
                <w:szCs w:val="24"/>
              </w:rPr>
              <w:t>1</w:t>
            </w:r>
            <w:r>
              <w:rPr>
                <w:rFonts w:hint="eastAsia" w:ascii="仿宋_GB2312" w:eastAsia="仿宋_GB2312" w:cs="宋体"/>
                <w:sz w:val="24"/>
                <w:szCs w:val="24"/>
              </w:rPr>
              <w:t>部分：家用洗涤剂</w:t>
            </w:r>
          </w:p>
        </w:tc>
        <w:tc>
          <w:tcPr>
            <w:tcW w:w="2292" w:type="dxa"/>
            <w:noWrap w:val="0"/>
            <w:vAlign w:val="center"/>
          </w:tcPr>
          <w:p>
            <w:pPr>
              <w:adjustRightInd w:val="0"/>
              <w:snapToGrid w:val="0"/>
              <w:rPr>
                <w:rStyle w:val="7"/>
                <w:rFonts w:hint="eastAsia" w:ascii="仿宋_GB2312" w:eastAsia="仿宋_GB2312" w:cs="宋体"/>
                <w:sz w:val="24"/>
                <w:szCs w:val="24"/>
              </w:rPr>
            </w:pPr>
            <w:r>
              <w:rPr>
                <w:rFonts w:hint="eastAsia" w:ascii="仿宋_GB2312" w:hAnsi="宋体" w:eastAsia="仿宋_GB2312" w:cs="宋体"/>
                <w:sz w:val="24"/>
                <w:szCs w:val="24"/>
              </w:rPr>
              <w:t>GB/T 32163.1-2015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4</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生态设计产品评价规范</w:t>
            </w:r>
            <w:r>
              <w:rPr>
                <w:rFonts w:hint="eastAsia" w:ascii="仿宋_GB2312" w:eastAsia="仿宋_GB2312"/>
                <w:sz w:val="24"/>
                <w:szCs w:val="24"/>
              </w:rPr>
              <w:t xml:space="preserve"> </w:t>
            </w:r>
            <w:r>
              <w:rPr>
                <w:rFonts w:hint="eastAsia" w:ascii="仿宋_GB2312" w:eastAsia="仿宋_GB2312" w:cs="宋体"/>
                <w:sz w:val="24"/>
                <w:szCs w:val="24"/>
              </w:rPr>
              <w:t>第</w:t>
            </w:r>
            <w:r>
              <w:rPr>
                <w:rFonts w:hint="eastAsia" w:ascii="仿宋_GB2312" w:eastAsia="仿宋_GB2312"/>
                <w:sz w:val="24"/>
                <w:szCs w:val="24"/>
              </w:rPr>
              <w:t>2</w:t>
            </w:r>
            <w:r>
              <w:rPr>
                <w:rFonts w:hint="eastAsia" w:ascii="仿宋_GB2312" w:eastAsia="仿宋_GB2312" w:cs="宋体"/>
                <w:sz w:val="24"/>
                <w:szCs w:val="24"/>
              </w:rPr>
              <w:t>部分：可降解塑料</w:t>
            </w:r>
          </w:p>
        </w:tc>
        <w:tc>
          <w:tcPr>
            <w:tcW w:w="2292" w:type="dxa"/>
            <w:noWrap w:val="0"/>
            <w:vAlign w:val="center"/>
          </w:tcPr>
          <w:p>
            <w:pPr>
              <w:adjustRightInd w:val="0"/>
              <w:snapToGrid w:val="0"/>
              <w:rPr>
                <w:rFonts w:hint="eastAsia" w:ascii="仿宋_GB2312" w:hAnsi="宋体" w:eastAsia="仿宋_GB2312" w:cs="宋体"/>
                <w:sz w:val="24"/>
                <w:szCs w:val="24"/>
              </w:rPr>
            </w:pPr>
            <w:r>
              <w:rPr>
                <w:rFonts w:hint="eastAsia" w:ascii="仿宋_GB2312" w:hAnsi="宋体" w:eastAsia="仿宋_GB2312" w:cs="宋体"/>
                <w:sz w:val="24"/>
                <w:szCs w:val="24"/>
              </w:rPr>
              <w:t>GB/T 32163.2-2015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5</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生态设计产品评价规范</w:t>
            </w:r>
            <w:r>
              <w:rPr>
                <w:rFonts w:hint="eastAsia" w:ascii="仿宋_GB2312" w:eastAsia="仿宋_GB2312"/>
                <w:sz w:val="24"/>
                <w:szCs w:val="24"/>
              </w:rPr>
              <w:t xml:space="preserve"> </w:t>
            </w:r>
            <w:r>
              <w:rPr>
                <w:rFonts w:hint="eastAsia" w:ascii="仿宋_GB2312" w:eastAsia="仿宋_GB2312" w:cs="宋体"/>
                <w:sz w:val="24"/>
                <w:szCs w:val="24"/>
              </w:rPr>
              <w:t>第</w:t>
            </w:r>
            <w:r>
              <w:rPr>
                <w:rFonts w:hint="eastAsia" w:ascii="仿宋_GB2312" w:eastAsia="仿宋_GB2312"/>
                <w:sz w:val="24"/>
                <w:szCs w:val="24"/>
              </w:rPr>
              <w:t>3</w:t>
            </w:r>
            <w:r>
              <w:rPr>
                <w:rFonts w:hint="eastAsia" w:ascii="仿宋_GB2312" w:eastAsia="仿宋_GB2312" w:cs="宋体"/>
                <w:sz w:val="24"/>
                <w:szCs w:val="24"/>
              </w:rPr>
              <w:t>部分：杀虫剂</w:t>
            </w:r>
          </w:p>
        </w:tc>
        <w:tc>
          <w:tcPr>
            <w:tcW w:w="2292" w:type="dxa"/>
            <w:noWrap w:val="0"/>
            <w:vAlign w:val="center"/>
          </w:tcPr>
          <w:p>
            <w:pPr>
              <w:adjustRightInd w:val="0"/>
              <w:snapToGrid w:val="0"/>
              <w:rPr>
                <w:rFonts w:hint="eastAsia" w:ascii="仿宋_GB2312" w:hAnsi="宋体" w:eastAsia="仿宋_GB2312" w:cs="宋体"/>
                <w:sz w:val="24"/>
                <w:szCs w:val="24"/>
              </w:rPr>
            </w:pPr>
            <w:r>
              <w:rPr>
                <w:rFonts w:hint="eastAsia" w:ascii="仿宋_GB2312" w:hAnsi="宋体" w:eastAsia="仿宋_GB2312" w:cs="宋体"/>
                <w:sz w:val="24"/>
                <w:szCs w:val="24"/>
              </w:rPr>
              <w:t>GB/T 32163.3-2015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6</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房间空气调节器</w:t>
            </w:r>
          </w:p>
        </w:tc>
        <w:tc>
          <w:tcPr>
            <w:tcW w:w="2292" w:type="dxa"/>
            <w:noWrap w:val="0"/>
            <w:vAlign w:val="center"/>
          </w:tcPr>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T/CAGP 0001-2016</w:t>
            </w:r>
          </w:p>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 xml:space="preserve">T/CAB </w:t>
            </w:r>
            <w:r>
              <w:rPr>
                <w:rFonts w:hint="eastAsia" w:ascii="宋体" w:hAnsi="宋体" w:eastAsia="仿宋_GB2312" w:cs="宋体"/>
                <w:sz w:val="24"/>
                <w:szCs w:val="24"/>
              </w:rPr>
              <w:t> </w:t>
            </w:r>
            <w:r>
              <w:rPr>
                <w:rFonts w:hint="eastAsia" w:ascii="仿宋_GB2312" w:hAnsi="宋体" w:eastAsia="仿宋_GB2312" w:cs="宋体"/>
                <w:sz w:val="24"/>
                <w:szCs w:val="24"/>
              </w:rPr>
              <w:t>0001-2016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7</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电动洗衣机</w:t>
            </w:r>
          </w:p>
        </w:tc>
        <w:tc>
          <w:tcPr>
            <w:tcW w:w="2292" w:type="dxa"/>
            <w:noWrap w:val="0"/>
            <w:vAlign w:val="center"/>
          </w:tcPr>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T/CAGP 0002-2016</w:t>
            </w:r>
          </w:p>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 xml:space="preserve">T/CAB </w:t>
            </w:r>
            <w:r>
              <w:rPr>
                <w:rFonts w:hint="eastAsia" w:ascii="宋体" w:hAnsi="宋体" w:eastAsia="仿宋_GB2312" w:cs="宋体"/>
                <w:sz w:val="24"/>
                <w:szCs w:val="24"/>
              </w:rPr>
              <w:t> </w:t>
            </w:r>
            <w:r>
              <w:rPr>
                <w:rFonts w:hint="eastAsia" w:ascii="仿宋_GB2312" w:hAnsi="宋体" w:eastAsia="仿宋_GB2312" w:cs="宋体"/>
                <w:sz w:val="24"/>
                <w:szCs w:val="24"/>
              </w:rPr>
              <w:t>0001-2016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8</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家用电冰箱</w:t>
            </w:r>
          </w:p>
        </w:tc>
        <w:tc>
          <w:tcPr>
            <w:tcW w:w="2292" w:type="dxa"/>
            <w:noWrap w:val="0"/>
            <w:vAlign w:val="center"/>
          </w:tcPr>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T/CAGP 0003-2016</w:t>
            </w:r>
          </w:p>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 xml:space="preserve">T/CAB </w:t>
            </w:r>
            <w:r>
              <w:rPr>
                <w:rFonts w:hint="eastAsia" w:ascii="宋体" w:hAnsi="宋体" w:eastAsia="仿宋_GB2312" w:cs="宋体"/>
                <w:sz w:val="24"/>
                <w:szCs w:val="24"/>
              </w:rPr>
              <w:t> </w:t>
            </w:r>
            <w:r>
              <w:rPr>
                <w:rFonts w:hint="eastAsia" w:ascii="仿宋_GB2312" w:hAnsi="宋体" w:eastAsia="仿宋_GB2312" w:cs="宋体"/>
                <w:sz w:val="24"/>
                <w:szCs w:val="24"/>
              </w:rPr>
              <w:t>0003-2016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9</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吸油烟机</w:t>
            </w:r>
          </w:p>
        </w:tc>
        <w:tc>
          <w:tcPr>
            <w:tcW w:w="2292" w:type="dxa"/>
            <w:noWrap w:val="0"/>
            <w:vAlign w:val="center"/>
          </w:tcPr>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T/CAGP 0004-2016</w:t>
            </w:r>
          </w:p>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 xml:space="preserve">T/CAB </w:t>
            </w:r>
            <w:r>
              <w:rPr>
                <w:rFonts w:hint="eastAsia" w:ascii="宋体" w:hAnsi="宋体" w:eastAsia="仿宋_GB2312" w:cs="宋体"/>
                <w:sz w:val="24"/>
                <w:szCs w:val="24"/>
              </w:rPr>
              <w:t> </w:t>
            </w:r>
            <w:r>
              <w:rPr>
                <w:rFonts w:hint="eastAsia" w:ascii="仿宋_GB2312" w:hAnsi="宋体" w:eastAsia="仿宋_GB2312" w:cs="宋体"/>
                <w:sz w:val="24"/>
                <w:szCs w:val="24"/>
              </w:rPr>
              <w:t>0004-2016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10</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家用电磁灶</w:t>
            </w:r>
          </w:p>
        </w:tc>
        <w:tc>
          <w:tcPr>
            <w:tcW w:w="2292" w:type="dxa"/>
            <w:noWrap w:val="0"/>
            <w:vAlign w:val="center"/>
          </w:tcPr>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T/CAGP 0005-2016</w:t>
            </w:r>
          </w:p>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 xml:space="preserve">T/CAB </w:t>
            </w:r>
            <w:r>
              <w:rPr>
                <w:rFonts w:hint="eastAsia" w:ascii="宋体" w:hAnsi="宋体" w:eastAsia="仿宋_GB2312" w:cs="宋体"/>
                <w:sz w:val="24"/>
                <w:szCs w:val="24"/>
              </w:rPr>
              <w:t> </w:t>
            </w:r>
            <w:r>
              <w:rPr>
                <w:rFonts w:hint="eastAsia" w:ascii="仿宋_GB2312" w:hAnsi="宋体" w:eastAsia="仿宋_GB2312" w:cs="宋体"/>
                <w:sz w:val="24"/>
                <w:szCs w:val="24"/>
              </w:rPr>
              <w:t>0005-2016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11</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电饭锅</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T/CAGP 0006-2016 </w:t>
            </w:r>
          </w:p>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 xml:space="preserve">T/CAB </w:t>
            </w:r>
            <w:r>
              <w:rPr>
                <w:rFonts w:hint="eastAsia" w:ascii="宋体" w:hAnsi="宋体" w:eastAsia="仿宋_GB2312" w:cs="宋体"/>
                <w:sz w:val="24"/>
                <w:szCs w:val="24"/>
              </w:rPr>
              <w:t> </w:t>
            </w:r>
            <w:r>
              <w:rPr>
                <w:rFonts w:hint="eastAsia" w:ascii="仿宋_GB2312" w:hAnsi="宋体" w:eastAsia="仿宋_GB2312" w:cs="宋体"/>
                <w:sz w:val="24"/>
                <w:szCs w:val="24"/>
              </w:rPr>
              <w:t>0006-2016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12</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储水式电热水器</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T/CAGP 0007-2016， </w:t>
            </w:r>
          </w:p>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 xml:space="preserve">T/CAB </w:t>
            </w:r>
            <w:r>
              <w:rPr>
                <w:rFonts w:hint="eastAsia" w:ascii="宋体" w:hAnsi="宋体" w:eastAsia="仿宋_GB2312" w:cs="宋体"/>
                <w:sz w:val="24"/>
                <w:szCs w:val="24"/>
              </w:rPr>
              <w:t> </w:t>
            </w:r>
            <w:r>
              <w:rPr>
                <w:rFonts w:hint="eastAsia" w:ascii="仿宋_GB2312" w:hAnsi="宋体" w:eastAsia="仿宋_GB2312" w:cs="宋体"/>
                <w:sz w:val="24"/>
                <w:szCs w:val="24"/>
              </w:rPr>
              <w:t>0007-2016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13</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空气净化器</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T/CAGP 0008-2016 </w:t>
            </w:r>
          </w:p>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 xml:space="preserve">T/CAB </w:t>
            </w:r>
            <w:r>
              <w:rPr>
                <w:rFonts w:hint="eastAsia" w:ascii="宋体" w:hAnsi="宋体" w:eastAsia="仿宋_GB2312" w:cs="宋体"/>
                <w:sz w:val="24"/>
                <w:szCs w:val="24"/>
              </w:rPr>
              <w:t> </w:t>
            </w:r>
            <w:r>
              <w:rPr>
                <w:rFonts w:hint="eastAsia" w:ascii="仿宋_GB2312" w:hAnsi="宋体" w:eastAsia="仿宋_GB2312" w:cs="宋体"/>
                <w:sz w:val="24"/>
                <w:szCs w:val="24"/>
              </w:rPr>
              <w:t>0008-2016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14</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纯净水处理器</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T/CAGP 0009-2016 </w:t>
            </w:r>
          </w:p>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 xml:space="preserve">T/CAB </w:t>
            </w:r>
            <w:r>
              <w:rPr>
                <w:rFonts w:hint="eastAsia" w:ascii="宋体" w:hAnsi="宋体" w:eastAsia="仿宋_GB2312" w:cs="宋体"/>
                <w:sz w:val="24"/>
                <w:szCs w:val="24"/>
              </w:rPr>
              <w:t> </w:t>
            </w:r>
            <w:r>
              <w:rPr>
                <w:rFonts w:hint="eastAsia" w:ascii="仿宋_GB2312" w:hAnsi="宋体" w:eastAsia="仿宋_GB2312" w:cs="宋体"/>
                <w:sz w:val="24"/>
                <w:szCs w:val="24"/>
              </w:rPr>
              <w:t>0009-2016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15</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卫生陶瓷</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T/CAGP 0010-2016 </w:t>
            </w:r>
          </w:p>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 xml:space="preserve">T/CAB </w:t>
            </w:r>
            <w:r>
              <w:rPr>
                <w:rFonts w:hint="eastAsia" w:ascii="宋体" w:hAnsi="宋体" w:eastAsia="仿宋_GB2312" w:cs="宋体"/>
                <w:sz w:val="24"/>
                <w:szCs w:val="24"/>
              </w:rPr>
              <w:t> </w:t>
            </w:r>
            <w:r>
              <w:rPr>
                <w:rFonts w:hint="eastAsia" w:ascii="仿宋_GB2312" w:hAnsi="宋体" w:eastAsia="仿宋_GB2312" w:cs="宋体"/>
                <w:sz w:val="24"/>
                <w:szCs w:val="24"/>
              </w:rPr>
              <w:t>0010-2016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16</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商用电磁灶</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T/CAGP 0017-2017 </w:t>
            </w:r>
          </w:p>
          <w:p>
            <w:pPr>
              <w:adjustRightInd w:val="0"/>
              <w:snapToGrid w:val="0"/>
              <w:spacing w:line="240" w:lineRule="exact"/>
              <w:rPr>
                <w:rFonts w:hint="eastAsia" w:ascii="仿宋_GB2312" w:hAnsi="宋体" w:eastAsia="仿宋_GB2312" w:cs="宋体"/>
                <w:sz w:val="24"/>
                <w:szCs w:val="24"/>
              </w:rPr>
            </w:pPr>
            <w:r>
              <w:rPr>
                <w:rFonts w:hint="eastAsia" w:ascii="仿宋_GB2312" w:hAnsi="宋体" w:eastAsia="仿宋_GB2312" w:cs="宋体"/>
                <w:sz w:val="24"/>
                <w:szCs w:val="24"/>
              </w:rPr>
              <w:t xml:space="preserve">T/CAB </w:t>
            </w:r>
            <w:r>
              <w:rPr>
                <w:rFonts w:hint="eastAsia" w:ascii="宋体" w:hAnsi="宋体" w:eastAsia="仿宋_GB2312" w:cs="宋体"/>
                <w:sz w:val="24"/>
                <w:szCs w:val="24"/>
              </w:rPr>
              <w:t> </w:t>
            </w:r>
            <w:r>
              <w:rPr>
                <w:rFonts w:hint="eastAsia" w:ascii="仿宋_GB2312" w:hAnsi="宋体" w:eastAsia="仿宋_GB2312" w:cs="宋体"/>
                <w:sz w:val="24"/>
                <w:szCs w:val="24"/>
              </w:rPr>
              <w:t>0017-2017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17</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商用厨房冰箱</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T/CAGP 0018-2017 </w:t>
            </w:r>
          </w:p>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T/CAB </w:t>
            </w:r>
            <w:r>
              <w:rPr>
                <w:rFonts w:hint="eastAsia" w:eastAsia="仿宋_GB2312"/>
              </w:rPr>
              <w:t> </w:t>
            </w:r>
            <w:r>
              <w:rPr>
                <w:rFonts w:hint="eastAsia" w:ascii="仿宋_GB2312" w:eastAsia="仿宋_GB2312"/>
              </w:rPr>
              <w:t>0018-2017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18</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商用电热开水器</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T/CAGP 0019-2017 </w:t>
            </w:r>
          </w:p>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T/CAB </w:t>
            </w:r>
            <w:r>
              <w:rPr>
                <w:rFonts w:hint="eastAsia" w:eastAsia="仿宋_GB2312"/>
              </w:rPr>
              <w:t> </w:t>
            </w:r>
            <w:r>
              <w:rPr>
                <w:rFonts w:hint="eastAsia" w:ascii="仿宋_GB2312" w:eastAsia="仿宋_GB2312"/>
              </w:rPr>
              <w:t>0019-2017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19</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生活用纸</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T/CAGP 0020-2017 </w:t>
            </w:r>
          </w:p>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T/CAB </w:t>
            </w:r>
            <w:r>
              <w:rPr>
                <w:rFonts w:hint="eastAsia" w:eastAsia="仿宋_GB2312"/>
              </w:rPr>
              <w:t> </w:t>
            </w:r>
            <w:r>
              <w:rPr>
                <w:rFonts w:hint="eastAsia" w:ascii="仿宋_GB2312" w:eastAsia="仿宋_GB2312"/>
              </w:rPr>
              <w:t>0020-2017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20</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智能坐便器</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T/CAGP 0021-2017 </w:t>
            </w:r>
          </w:p>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T/CAB </w:t>
            </w:r>
            <w:r>
              <w:rPr>
                <w:rFonts w:hint="eastAsia" w:eastAsia="仿宋_GB2312"/>
              </w:rPr>
              <w:t> </w:t>
            </w:r>
            <w:r>
              <w:rPr>
                <w:rFonts w:hint="eastAsia" w:ascii="仿宋_GB2312" w:eastAsia="仿宋_GB2312"/>
              </w:rPr>
              <w:t>0021-2017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21</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铅酸蓄电池</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T/CAGP 0022-2017， </w:t>
            </w:r>
          </w:p>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T/CAB </w:t>
            </w:r>
            <w:r>
              <w:rPr>
                <w:rFonts w:hint="eastAsia" w:eastAsia="仿宋_GB2312"/>
              </w:rPr>
              <w:t> </w:t>
            </w:r>
            <w:r>
              <w:rPr>
                <w:rFonts w:hint="eastAsia" w:ascii="仿宋_GB2312" w:eastAsia="仿宋_GB2312"/>
              </w:rPr>
              <w:t>0022-2017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22</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标牌</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T/CAGP 0023-2017</w:t>
            </w:r>
          </w:p>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T/CAB </w:t>
            </w:r>
            <w:r>
              <w:rPr>
                <w:rFonts w:hint="eastAsia" w:eastAsia="仿宋_GB2312"/>
              </w:rPr>
              <w:t> </w:t>
            </w:r>
            <w:r>
              <w:rPr>
                <w:rFonts w:hint="eastAsia" w:ascii="仿宋_GB2312" w:eastAsia="仿宋_GB2312"/>
              </w:rPr>
              <w:t>0023-2017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23</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丝绸（蚕丝）制品</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T/CAGP 0024-2017</w:t>
            </w:r>
          </w:p>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T/CAB </w:t>
            </w:r>
            <w:r>
              <w:rPr>
                <w:rFonts w:hint="eastAsia" w:eastAsia="仿宋_GB2312"/>
              </w:rPr>
              <w:t> </w:t>
            </w:r>
            <w:r>
              <w:rPr>
                <w:rFonts w:hint="eastAsia" w:ascii="仿宋_GB2312" w:eastAsia="仿宋_GB2312"/>
              </w:rPr>
              <w:t>0024-2017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24</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羊绒针织制品</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T/CAGP 0025-2017</w:t>
            </w:r>
          </w:p>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T/CAB </w:t>
            </w:r>
            <w:r>
              <w:rPr>
                <w:rFonts w:hint="eastAsia" w:eastAsia="仿宋_GB2312"/>
              </w:rPr>
              <w:t> </w:t>
            </w:r>
            <w:r>
              <w:rPr>
                <w:rFonts w:hint="eastAsia" w:ascii="仿宋_GB2312" w:eastAsia="仿宋_GB2312"/>
              </w:rPr>
              <w:t>0025-2017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25</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光网络终端</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YDB 192-2017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26</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以太网交换机</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YDB 193-2017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27</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电水壶</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 xml:space="preserve">T/CEEIA </w:t>
            </w:r>
            <w:r>
              <w:rPr>
                <w:rFonts w:hint="eastAsia" w:eastAsia="仿宋_GB2312"/>
              </w:rPr>
              <w:t> </w:t>
            </w:r>
            <w:r>
              <w:rPr>
                <w:rFonts w:hint="eastAsia" w:ascii="仿宋_GB2312" w:eastAsia="仿宋_GB2312"/>
              </w:rPr>
              <w:t>275-2017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28</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扫地机器人</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 xml:space="preserve">T/CEEIA </w:t>
            </w:r>
            <w:r>
              <w:rPr>
                <w:rFonts w:hint="eastAsia" w:eastAsia="仿宋_GB2312"/>
              </w:rPr>
              <w:t> </w:t>
            </w:r>
            <w:r>
              <w:rPr>
                <w:rFonts w:hint="eastAsia" w:ascii="仿宋_GB2312" w:eastAsia="仿宋_GB2312"/>
              </w:rPr>
              <w:t>276-2017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29</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新风系统</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 xml:space="preserve">T/CEEIA </w:t>
            </w:r>
            <w:r>
              <w:rPr>
                <w:rFonts w:hint="eastAsia" w:eastAsia="仿宋_GB2312"/>
              </w:rPr>
              <w:t> </w:t>
            </w:r>
            <w:r>
              <w:rPr>
                <w:rFonts w:hint="eastAsia" w:ascii="仿宋_GB2312" w:eastAsia="仿宋_GB2312"/>
              </w:rPr>
              <w:t>277-2017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30</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智能马桶盖</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 xml:space="preserve">T/CEEIA </w:t>
            </w:r>
            <w:r>
              <w:rPr>
                <w:rFonts w:hint="eastAsia" w:eastAsia="仿宋_GB2312"/>
              </w:rPr>
              <w:t> </w:t>
            </w:r>
            <w:r>
              <w:rPr>
                <w:rFonts w:hint="eastAsia" w:ascii="仿宋_GB2312" w:eastAsia="仿宋_GB2312"/>
              </w:rPr>
              <w:t>278-2017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31</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室内加热器</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 xml:space="preserve">T/CEEIA </w:t>
            </w:r>
            <w:r>
              <w:rPr>
                <w:rFonts w:hint="eastAsia" w:eastAsia="仿宋_GB2312"/>
              </w:rPr>
              <w:t> </w:t>
            </w:r>
            <w:r>
              <w:rPr>
                <w:rFonts w:hint="eastAsia" w:ascii="仿宋_GB2312" w:eastAsia="仿宋_GB2312"/>
              </w:rPr>
              <w:t>279-2017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32</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水性建筑涂料</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T/CPCIF 0001-2017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33</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厨房厨具用不锈钢</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T/SSEA 0010-2018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34</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锂离子电池</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 xml:space="preserve">T/CEEIA </w:t>
            </w:r>
            <w:r>
              <w:rPr>
                <w:rFonts w:hint="eastAsia" w:eastAsia="仿宋_GB2312"/>
              </w:rPr>
              <w:t> </w:t>
            </w:r>
            <w:r>
              <w:rPr>
                <w:rFonts w:hint="eastAsia" w:ascii="仿宋_GB2312" w:eastAsia="仿宋_GB2312"/>
              </w:rPr>
              <w:t>280-2017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35</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打印机及多功能一体机</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T/CESA 1017-2018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36</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电视机</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T/CESA 1018-2018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37</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微型计算机</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T/CESA 1019-2018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38</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智能终端</w:t>
            </w:r>
            <w:r>
              <w:rPr>
                <w:rFonts w:hint="eastAsia" w:ascii="仿宋_GB2312" w:eastAsia="仿宋_GB2312"/>
                <w:sz w:val="24"/>
                <w:szCs w:val="24"/>
              </w:rPr>
              <w:t xml:space="preserve"> </w:t>
            </w:r>
            <w:r>
              <w:rPr>
                <w:rFonts w:hint="eastAsia" w:ascii="仿宋_GB2312" w:eastAsia="仿宋_GB2312" w:cs="宋体"/>
                <w:sz w:val="24"/>
                <w:szCs w:val="24"/>
              </w:rPr>
              <w:t>平板电脑</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T/CESA 1020-2018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39</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汽车产品</w:t>
            </w:r>
            <w:r>
              <w:rPr>
                <w:rFonts w:hint="eastAsia" w:ascii="仿宋_GB2312" w:eastAsia="仿宋_GB2312"/>
                <w:sz w:val="24"/>
                <w:szCs w:val="24"/>
              </w:rPr>
              <w:t>M1</w:t>
            </w:r>
            <w:r>
              <w:rPr>
                <w:rFonts w:hint="eastAsia" w:ascii="仿宋_GB2312" w:eastAsia="仿宋_GB2312" w:cs="宋体"/>
                <w:sz w:val="24"/>
                <w:szCs w:val="24"/>
              </w:rPr>
              <w:t>类传统能源车</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TCMIF 16-2017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40</w:t>
            </w:r>
          </w:p>
        </w:tc>
        <w:tc>
          <w:tcPr>
            <w:tcW w:w="5512" w:type="dxa"/>
            <w:noWrap w:val="0"/>
            <w:vAlign w:val="center"/>
          </w:tcPr>
          <w:p>
            <w:pPr>
              <w:adjustRightInd w:val="0"/>
              <w:snapToGrid w:val="0"/>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移动通信终端</w:t>
            </w:r>
          </w:p>
        </w:tc>
        <w:tc>
          <w:tcPr>
            <w:tcW w:w="2292" w:type="dxa"/>
            <w:noWrap w:val="0"/>
            <w:vAlign w:val="center"/>
          </w:tcPr>
          <w:p>
            <w:pPr>
              <w:pStyle w:val="4"/>
              <w:adjustRightInd w:val="0"/>
              <w:snapToGrid w:val="0"/>
              <w:spacing w:before="0" w:beforeAutospacing="0" w:after="0" w:afterAutospacing="0"/>
              <w:jc w:val="both"/>
              <w:rPr>
                <w:rFonts w:hint="eastAsia" w:ascii="仿宋_GB2312" w:eastAsia="仿宋_GB2312"/>
              </w:rPr>
            </w:pPr>
            <w:r>
              <w:rPr>
                <w:rFonts w:hint="eastAsia" w:ascii="仿宋_GB2312" w:eastAsia="仿宋_GB2312"/>
              </w:rPr>
              <w:t>YDB 194-2017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41</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稀土钢</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T/CAGP 0026-2018</w:t>
            </w:r>
          </w:p>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T/CAB </w:t>
            </w:r>
            <w:r>
              <w:rPr>
                <w:rFonts w:hint="eastAsia" w:eastAsia="仿宋_GB2312"/>
              </w:rPr>
              <w:t> </w:t>
            </w:r>
            <w:r>
              <w:rPr>
                <w:rFonts w:hint="eastAsia" w:ascii="仿宋_GB2312" w:eastAsia="仿宋_GB2312"/>
              </w:rPr>
              <w:t>0026-2018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42</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铁精矿（露天开采）</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T/CAGP 0027-2018</w:t>
            </w:r>
          </w:p>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T/CAB </w:t>
            </w:r>
            <w:r>
              <w:rPr>
                <w:rFonts w:hint="eastAsia" w:eastAsia="仿宋_GB2312"/>
              </w:rPr>
              <w:t> </w:t>
            </w:r>
            <w:r>
              <w:rPr>
                <w:rFonts w:hint="eastAsia" w:ascii="仿宋_GB2312" w:eastAsia="仿宋_GB2312"/>
              </w:rPr>
              <w:t>0027-2018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16" w:type="dxa"/>
            <w:noWrap w:val="0"/>
            <w:vAlign w:val="center"/>
          </w:tcPr>
          <w:p>
            <w:pPr>
              <w:adjustRightInd w:val="0"/>
              <w:snapToGrid w:val="0"/>
              <w:spacing w:line="240" w:lineRule="exact"/>
              <w:jc w:val="center"/>
              <w:rPr>
                <w:rStyle w:val="7"/>
                <w:rFonts w:hint="eastAsia" w:ascii="仿宋_GB2312" w:eastAsia="仿宋_GB2312" w:cs="宋体"/>
                <w:b w:val="0"/>
                <w:bCs w:val="0"/>
                <w:sz w:val="24"/>
                <w:szCs w:val="24"/>
              </w:rPr>
            </w:pPr>
            <w:r>
              <w:rPr>
                <w:rStyle w:val="7"/>
                <w:rFonts w:hint="eastAsia" w:ascii="仿宋_GB2312" w:hAnsi="宋体" w:eastAsia="仿宋_GB2312" w:cs="宋体"/>
                <w:b w:val="0"/>
                <w:sz w:val="24"/>
                <w:szCs w:val="24"/>
              </w:rPr>
              <w:t>43</w:t>
            </w:r>
          </w:p>
        </w:tc>
        <w:tc>
          <w:tcPr>
            <w:tcW w:w="5512" w:type="dxa"/>
            <w:noWrap w:val="0"/>
            <w:vAlign w:val="center"/>
          </w:tcPr>
          <w:p>
            <w:pPr>
              <w:adjustRightInd w:val="0"/>
              <w:snapToGrid w:val="0"/>
              <w:spacing w:line="240" w:lineRule="exact"/>
              <w:rPr>
                <w:rFonts w:hint="eastAsia" w:ascii="仿宋_GB2312" w:eastAsia="仿宋_GB2312"/>
                <w:sz w:val="24"/>
                <w:szCs w:val="24"/>
              </w:rPr>
            </w:pPr>
            <w:r>
              <w:rPr>
                <w:rFonts w:hint="eastAsia" w:ascii="仿宋_GB2312" w:eastAsia="仿宋_GB2312" w:cs="宋体"/>
                <w:sz w:val="24"/>
                <w:szCs w:val="24"/>
              </w:rPr>
              <w:t>绿色设计产品评价技术规范</w:t>
            </w:r>
            <w:r>
              <w:rPr>
                <w:rFonts w:hint="eastAsia" w:ascii="仿宋_GB2312" w:eastAsia="仿宋_GB2312"/>
                <w:sz w:val="24"/>
                <w:szCs w:val="24"/>
              </w:rPr>
              <w:t xml:space="preserve"> </w:t>
            </w:r>
            <w:r>
              <w:rPr>
                <w:rFonts w:hint="eastAsia" w:ascii="仿宋_GB2312" w:eastAsia="仿宋_GB2312" w:cs="宋体"/>
                <w:sz w:val="24"/>
                <w:szCs w:val="24"/>
              </w:rPr>
              <w:t>烧结钕铁硼永磁材料</w:t>
            </w:r>
          </w:p>
        </w:tc>
        <w:tc>
          <w:tcPr>
            <w:tcW w:w="2292" w:type="dxa"/>
            <w:noWrap w:val="0"/>
            <w:vAlign w:val="center"/>
          </w:tcPr>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T/CAGP 0028-2018</w:t>
            </w:r>
          </w:p>
          <w:p>
            <w:pPr>
              <w:pStyle w:val="4"/>
              <w:adjustRightInd w:val="0"/>
              <w:snapToGrid w:val="0"/>
              <w:spacing w:before="0" w:beforeAutospacing="0" w:after="0" w:afterAutospacing="0" w:line="240" w:lineRule="exact"/>
              <w:jc w:val="both"/>
              <w:rPr>
                <w:rFonts w:hint="eastAsia" w:ascii="仿宋_GB2312" w:eastAsia="仿宋_GB2312"/>
              </w:rPr>
            </w:pPr>
            <w:r>
              <w:rPr>
                <w:rFonts w:hint="eastAsia" w:ascii="仿宋_GB2312" w:eastAsia="仿宋_GB2312"/>
              </w:rPr>
              <w:t xml:space="preserve">T/CAB </w:t>
            </w:r>
            <w:r>
              <w:rPr>
                <w:rFonts w:hint="eastAsia" w:eastAsia="仿宋_GB2312"/>
              </w:rPr>
              <w:t> </w:t>
            </w:r>
            <w:r>
              <w:rPr>
                <w:rFonts w:hint="eastAsia" w:ascii="仿宋_GB2312" w:eastAsia="仿宋_GB2312"/>
              </w:rPr>
              <w:t>0028-2018</w:t>
            </w:r>
          </w:p>
        </w:tc>
      </w:tr>
    </w:tbl>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eastAsia="仿宋_GB2312" w:cs="宋体"/>
          <w:sz w:val="24"/>
          <w:szCs w:val="24"/>
        </w:rPr>
      </w:pPr>
      <w:r>
        <w:rPr>
          <w:rFonts w:hint="eastAsia" w:ascii="仿宋_GB2312" w:eastAsia="仿宋_GB2312" w:cs="宋体"/>
          <w:sz w:val="24"/>
          <w:szCs w:val="24"/>
          <w:lang w:eastAsia="zh-CN"/>
        </w:rPr>
        <w:t>注：以</w:t>
      </w:r>
      <w:r>
        <w:rPr>
          <w:rFonts w:hint="eastAsia" w:ascii="仿宋_GB2312" w:eastAsia="仿宋_GB2312" w:cs="宋体"/>
          <w:sz w:val="24"/>
          <w:szCs w:val="24"/>
        </w:rPr>
        <w:t>工业和信息化部</w:t>
      </w:r>
      <w:r>
        <w:rPr>
          <w:rFonts w:hint="eastAsia" w:ascii="仿宋_GB2312" w:eastAsia="仿宋_GB2312" w:cs="宋体"/>
          <w:sz w:val="24"/>
          <w:szCs w:val="24"/>
          <w:lang w:eastAsia="zh-CN"/>
        </w:rPr>
        <w:t>最新发布的</w:t>
      </w:r>
      <w:r>
        <w:rPr>
          <w:rFonts w:hint="eastAsia" w:ascii="仿宋_GB2312" w:eastAsia="仿宋_GB2312" w:cs="宋体"/>
          <w:sz w:val="24"/>
          <w:szCs w:val="24"/>
        </w:rPr>
        <w:t>“绿色设计产品标准清单”</w:t>
      </w:r>
      <w:r>
        <w:rPr>
          <w:rFonts w:hint="eastAsia" w:ascii="仿宋_GB2312" w:eastAsia="仿宋_GB2312" w:cs="宋体"/>
          <w:sz w:val="24"/>
          <w:szCs w:val="24"/>
          <w:lang w:eastAsia="zh-CN"/>
        </w:rPr>
        <w:t>为准</w:t>
      </w:r>
      <w:r>
        <w:rPr>
          <w:rFonts w:hint="eastAsia" w:ascii="仿宋_GB2312" w:eastAsia="仿宋_GB2312" w:cs="宋体"/>
          <w:sz w:val="24"/>
          <w:szCs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Arial Unicode MS">
    <w:panose1 w:val="020B0604020202020204"/>
    <w:charset w:val="86"/>
    <w:family w:val="roman"/>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r>
      <w:rPr>
        <w:sz w:val="32"/>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仿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C21887"/>
    <w:rsid w:val="55252156"/>
    <w:rsid w:val="66AE7E2F"/>
    <w:rsid w:val="75C21887"/>
    <w:rsid w:val="7DF324FC"/>
    <w:rsid w:val="7EAC5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体" w:cs="Times New Roman"/>
      <w:kern w:val="2"/>
      <w:sz w:val="3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line="250" w:lineRule="atLeast"/>
      <w:jc w:val="left"/>
    </w:pPr>
    <w:rPr>
      <w:rFonts w:ascii="Arial Unicode MS" w:hAnsi="Arial Unicode MS" w:eastAsia="Arial Unicode MS" w:cs="Arial Unicode MS"/>
      <w:kern w:val="0"/>
      <w:sz w:val="24"/>
      <w:szCs w:val="24"/>
    </w:rPr>
  </w:style>
  <w:style w:type="character" w:styleId="7">
    <w:name w:val="Strong"/>
    <w:basedOn w:val="6"/>
    <w:qFormat/>
    <w:uiPriority w:val="0"/>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2019-11-13T04:20:00Z</dcterms:created>
  <dc:creator>victoria</dc:creator>
  <cp:lastModifiedBy>victoria</cp:lastModifiedBy>
  <cp:lastPrinted>2020-02-05T01:02:09Z</cp:lastPrinted>
  <dcterms:modified xsi:type="dcterms:W3CDTF">2020-02-05T01:07:45Z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